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A3" w:rsidRDefault="00D44FF8" w:rsidP="00E278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E37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Набережночелнинский филиал федерального государственного бюджетного образовательного учреждения высшего образования </w:t>
      </w:r>
    </w:p>
    <w:p w:rsidR="00D44FF8" w:rsidRPr="009C5125" w:rsidRDefault="00D44FF8" w:rsidP="00E2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7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«Казанский национальный исследовательский технический университет им. А.Н. Туполева-КАИ»</w:t>
      </w:r>
    </w:p>
    <w:p w:rsidR="00580BC9" w:rsidRPr="00256F64" w:rsidRDefault="00580BC9" w:rsidP="0058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BC9" w:rsidRPr="00256F64" w:rsidRDefault="00580BC9" w:rsidP="0058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F64">
        <w:rPr>
          <w:rFonts w:ascii="Times New Roman" w:hAnsi="Times New Roman"/>
          <w:b/>
          <w:sz w:val="24"/>
          <w:szCs w:val="24"/>
        </w:rPr>
        <w:t>С</w:t>
      </w:r>
      <w:r w:rsidR="008743F4" w:rsidRPr="00256F64">
        <w:rPr>
          <w:rFonts w:ascii="Times New Roman" w:hAnsi="Times New Roman"/>
          <w:b/>
          <w:sz w:val="24"/>
          <w:szCs w:val="24"/>
        </w:rPr>
        <w:t>ведения</w:t>
      </w:r>
    </w:p>
    <w:p w:rsidR="00580BC9" w:rsidRPr="00256F64" w:rsidRDefault="00580BC9" w:rsidP="00580BC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6F64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:rsidR="00580BC9" w:rsidRPr="00256F64" w:rsidRDefault="00B045DB" w:rsidP="00580B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6F64">
        <w:rPr>
          <w:rFonts w:ascii="Times New Roman" w:hAnsi="Times New Roman"/>
          <w:sz w:val="24"/>
          <w:szCs w:val="24"/>
        </w:rPr>
        <w:t xml:space="preserve">38.03.01 Экономика, </w:t>
      </w:r>
      <w:r w:rsidR="00EE24C3" w:rsidRPr="00256F64">
        <w:rPr>
          <w:rFonts w:ascii="Times New Roman" w:hAnsi="Times New Roman"/>
          <w:sz w:val="24"/>
          <w:szCs w:val="24"/>
        </w:rPr>
        <w:t>направленность (</w:t>
      </w:r>
      <w:r w:rsidR="00580BC9" w:rsidRPr="00256F64">
        <w:rPr>
          <w:rFonts w:ascii="Times New Roman" w:hAnsi="Times New Roman"/>
          <w:sz w:val="24"/>
          <w:szCs w:val="24"/>
        </w:rPr>
        <w:t>профиль</w:t>
      </w:r>
      <w:r w:rsidR="00EE24C3" w:rsidRPr="00256F64">
        <w:rPr>
          <w:rFonts w:ascii="Times New Roman" w:hAnsi="Times New Roman"/>
          <w:sz w:val="24"/>
          <w:szCs w:val="24"/>
        </w:rPr>
        <w:t>)</w:t>
      </w:r>
      <w:r w:rsidR="00580BC9" w:rsidRPr="00256F64">
        <w:rPr>
          <w:rFonts w:ascii="Times New Roman" w:hAnsi="Times New Roman"/>
          <w:sz w:val="24"/>
          <w:szCs w:val="24"/>
        </w:rPr>
        <w:t xml:space="preserve"> </w:t>
      </w:r>
      <w:r w:rsidRPr="00256F64">
        <w:rPr>
          <w:rFonts w:ascii="Times New Roman" w:hAnsi="Times New Roman"/>
          <w:sz w:val="24"/>
          <w:szCs w:val="24"/>
        </w:rPr>
        <w:t>Экономика предприятий и организаций</w:t>
      </w:r>
    </w:p>
    <w:p w:rsidR="00580BC9" w:rsidRDefault="00580BC9" w:rsidP="00580B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6F64">
        <w:rPr>
          <w:rFonts w:ascii="Times New Roman" w:hAnsi="Times New Roman"/>
          <w:sz w:val="20"/>
          <w:szCs w:val="20"/>
        </w:rPr>
        <w:t>(код направления и наименование профиля/специализации)</w:t>
      </w:r>
    </w:p>
    <w:p w:rsidR="00E278A3" w:rsidRPr="00256F64" w:rsidRDefault="00E278A3" w:rsidP="00580B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66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99"/>
        <w:gridCol w:w="3685"/>
        <w:gridCol w:w="19"/>
        <w:gridCol w:w="3690"/>
        <w:gridCol w:w="4412"/>
      </w:tblGrid>
      <w:tr w:rsidR="00580BC9" w:rsidRPr="00FA6AD7" w:rsidTr="00FA6AD7">
        <w:trPr>
          <w:trHeight w:val="20"/>
          <w:jc w:val="center"/>
        </w:trPr>
        <w:tc>
          <w:tcPr>
            <w:tcW w:w="568" w:type="dxa"/>
          </w:tcPr>
          <w:p w:rsidR="00580BC9" w:rsidRPr="00FA6AD7" w:rsidRDefault="00580BC9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A6AD7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976" w:type="dxa"/>
          </w:tcPr>
          <w:p w:rsidR="00580BC9" w:rsidRPr="00FA6AD7" w:rsidRDefault="00580BC9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01" w:type="dxa"/>
            <w:gridSpan w:val="2"/>
          </w:tcPr>
          <w:p w:rsidR="00580BC9" w:rsidRPr="00FA6AD7" w:rsidRDefault="00B045DB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специальных </w:t>
            </w:r>
            <w:r w:rsidR="00580BC9" w:rsidRPr="00FA6AD7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помещений и помещений для самостоятельной работы</w:t>
            </w:r>
          </w:p>
        </w:tc>
        <w:tc>
          <w:tcPr>
            <w:tcW w:w="3807" w:type="dxa"/>
          </w:tcPr>
          <w:p w:rsidR="00580BC9" w:rsidRPr="00FA6AD7" w:rsidRDefault="00580BC9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014" w:type="dxa"/>
          </w:tcPr>
          <w:p w:rsidR="00580BC9" w:rsidRPr="00FA6AD7" w:rsidRDefault="00580BC9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1D08F9" w:rsidRPr="002317D5" w:rsidTr="00FA6AD7">
        <w:trPr>
          <w:trHeight w:val="273"/>
          <w:jc w:val="center"/>
        </w:trPr>
        <w:tc>
          <w:tcPr>
            <w:tcW w:w="568" w:type="dxa"/>
            <w:vMerge w:val="restart"/>
          </w:tcPr>
          <w:p w:rsidR="001D08F9" w:rsidRPr="00FA6AD7" w:rsidRDefault="001D08F9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1D08F9" w:rsidRPr="00FA6AD7" w:rsidRDefault="001D08F9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01" w:type="dxa"/>
            <w:gridSpan w:val="2"/>
          </w:tcPr>
          <w:p w:rsidR="001D08F9" w:rsidRPr="00FA6AD7" w:rsidRDefault="001D08F9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</w:t>
            </w:r>
            <w:r w:rsidR="006F47E2"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807" w:type="dxa"/>
          </w:tcPr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Плакаты: </w:t>
            </w:r>
          </w:p>
          <w:p w:rsidR="001D08F9" w:rsidRPr="00FA6AD7" w:rsidRDefault="001D08F9" w:rsidP="00001B1F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«Символы российской государственности в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. ХХ вв. Государственный флаг» – 1 шт.;</w:t>
            </w:r>
          </w:p>
          <w:p w:rsidR="001D08F9" w:rsidRPr="00FA6AD7" w:rsidRDefault="001D08F9" w:rsidP="00001B1F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«Вероломное нападение фашистской Германии на Советский Союз» – 1 шт.;</w:t>
            </w:r>
          </w:p>
          <w:p w:rsidR="001D08F9" w:rsidRPr="00FA6AD7" w:rsidRDefault="001D08F9" w:rsidP="00001B1F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«Результаты политических и экономических реформ в СССР и России, сер.80-х-конец 90-х гг. ХХ в.» – 1 шт.</w:t>
            </w:r>
          </w:p>
        </w:tc>
        <w:tc>
          <w:tcPr>
            <w:tcW w:w="4014" w:type="dxa"/>
          </w:tcPr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1D08F9" w:rsidRPr="00FA6AD7" w:rsidRDefault="001D08F9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D08F9" w:rsidRPr="00FA6AD7" w:rsidRDefault="001D08F9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6850" w:rsidRPr="00FA6AD7" w:rsidRDefault="00C66850" w:rsidP="00AF04D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538D7" w:rsidRPr="002317D5" w:rsidTr="00FA6AD7">
        <w:trPr>
          <w:trHeight w:val="1974"/>
          <w:jc w:val="center"/>
        </w:trPr>
        <w:tc>
          <w:tcPr>
            <w:tcW w:w="568" w:type="dxa"/>
            <w:vMerge/>
          </w:tcPr>
          <w:p w:rsidR="000538D7" w:rsidRPr="00FA6AD7" w:rsidRDefault="000538D7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0538D7" w:rsidRPr="00FA6AD7" w:rsidRDefault="000538D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0538D7" w:rsidRPr="00FA6AD7" w:rsidRDefault="000538D7" w:rsidP="00B52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0538D7" w:rsidRPr="00FA6AD7" w:rsidRDefault="000538D7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0538D7" w:rsidRPr="00FA6AD7" w:rsidRDefault="000538D7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0538D7" w:rsidRPr="00FA6AD7" w:rsidRDefault="000538D7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0538D7" w:rsidRPr="00FA6AD7" w:rsidRDefault="000538D7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0538D7" w:rsidRPr="00FA6AD7" w:rsidRDefault="000538D7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0538D7" w:rsidRPr="00FA6AD7" w:rsidRDefault="000538D7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0538D7" w:rsidRPr="00FA6AD7" w:rsidRDefault="000538D7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0538D7" w:rsidRPr="00FA6AD7" w:rsidRDefault="000538D7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538D7" w:rsidRPr="00FA6AD7" w:rsidRDefault="000538D7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6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105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C668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8D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954D8" w:rsidRPr="002317D5" w:rsidTr="00FA6AD7">
        <w:trPr>
          <w:trHeight w:val="678"/>
          <w:jc w:val="center"/>
        </w:trPr>
        <w:tc>
          <w:tcPr>
            <w:tcW w:w="568" w:type="dxa"/>
            <w:vMerge w:val="restart"/>
          </w:tcPr>
          <w:p w:rsidR="002954D8" w:rsidRPr="00FA6AD7" w:rsidRDefault="002954D8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2954D8" w:rsidRPr="00FA6AD7" w:rsidRDefault="002954D8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1" w:type="dxa"/>
            <w:gridSpan w:val="2"/>
          </w:tcPr>
          <w:p w:rsidR="002954D8" w:rsidRPr="00FA6AD7" w:rsidRDefault="002954D8" w:rsidP="00255B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2954D8" w:rsidRPr="00FA6AD7" w:rsidRDefault="002954D8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2954D8" w:rsidRPr="00FA6AD7" w:rsidRDefault="002954D8" w:rsidP="00255B7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2954D8" w:rsidRPr="00FA6AD7" w:rsidRDefault="002954D8" w:rsidP="00255B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«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опасностей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»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4D8" w:rsidRPr="00FA6AD7" w:rsidRDefault="002954D8" w:rsidP="00255B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«Принципы и методы обеспечения безопасности» </w:t>
            </w:r>
          </w:p>
          <w:p w:rsidR="002954D8" w:rsidRPr="00FA6AD7" w:rsidRDefault="002954D8" w:rsidP="00255B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«Основы БЖД» </w:t>
            </w:r>
          </w:p>
          <w:p w:rsidR="002954D8" w:rsidRPr="00FA6AD7" w:rsidRDefault="002954D8" w:rsidP="00255B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«Техногенные аварии и катастрофы» </w:t>
            </w:r>
          </w:p>
          <w:p w:rsidR="002954D8" w:rsidRPr="00FA6AD7" w:rsidRDefault="002954D8" w:rsidP="00255B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«Физические загрязнители окружающей среды»</w:t>
            </w:r>
          </w:p>
          <w:p w:rsidR="002954D8" w:rsidRPr="00FA6AD7" w:rsidRDefault="002954D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«Вода как фактор здоровья»</w:t>
            </w:r>
          </w:p>
        </w:tc>
        <w:tc>
          <w:tcPr>
            <w:tcW w:w="4014" w:type="dxa"/>
          </w:tcPr>
          <w:p w:rsidR="002954D8" w:rsidRPr="00FA6AD7" w:rsidRDefault="002954D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954D8" w:rsidRPr="00FA6AD7" w:rsidRDefault="002954D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4D8" w:rsidRPr="00FA6AD7" w:rsidRDefault="002954D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954D8" w:rsidRPr="002317D5" w:rsidTr="00FA6AD7">
        <w:trPr>
          <w:trHeight w:val="678"/>
          <w:jc w:val="center"/>
        </w:trPr>
        <w:tc>
          <w:tcPr>
            <w:tcW w:w="568" w:type="dxa"/>
            <w:vMerge/>
          </w:tcPr>
          <w:p w:rsidR="002954D8" w:rsidRPr="00FA6AD7" w:rsidRDefault="002954D8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954D8" w:rsidRPr="00FA6AD7" w:rsidRDefault="002954D8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954D8" w:rsidRPr="00FA6AD7" w:rsidRDefault="002954D8" w:rsidP="008D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206</w:t>
            </w:r>
          </w:p>
        </w:tc>
        <w:tc>
          <w:tcPr>
            <w:tcW w:w="3807" w:type="dxa"/>
          </w:tcPr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28 шт.</w:t>
            </w:r>
          </w:p>
          <w:p w:rsidR="002954D8" w:rsidRPr="00FA6AD7" w:rsidRDefault="002954D8" w:rsidP="002954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Плакаты: </w:t>
            </w:r>
          </w:p>
          <w:p w:rsidR="002954D8" w:rsidRPr="00FA6AD7" w:rsidRDefault="002954D8" w:rsidP="002954D8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«Неправильные глаголы» – 1 шт.;</w:t>
            </w:r>
          </w:p>
          <w:p w:rsidR="002954D8" w:rsidRPr="00FA6AD7" w:rsidRDefault="002954D8" w:rsidP="002954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«Грамматика» – 1 шт.</w:t>
            </w:r>
          </w:p>
        </w:tc>
        <w:tc>
          <w:tcPr>
            <w:tcW w:w="4014" w:type="dxa"/>
          </w:tcPr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954D8" w:rsidRPr="00FA6AD7" w:rsidRDefault="002954D8" w:rsidP="002954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954D8" w:rsidRPr="00FA6AD7" w:rsidRDefault="002954D8" w:rsidP="002954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78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8D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207</w:t>
            </w:r>
          </w:p>
          <w:p w:rsidR="004E6611" w:rsidRPr="00FA6AD7" w:rsidRDefault="004E6611" w:rsidP="008D0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1шт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17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40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Плакаты: </w:t>
            </w:r>
          </w:p>
          <w:p w:rsidR="004E6611" w:rsidRPr="00FA6AD7" w:rsidRDefault="004E6611" w:rsidP="008D02CB">
            <w:pPr>
              <w:pStyle w:val="a6"/>
              <w:numPr>
                <w:ilvl w:val="0"/>
                <w:numId w:val="8"/>
              </w:numPr>
              <w:tabs>
                <w:tab w:val="left" w:pos="2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«Неправильные глаголы» – 1шт.</w:t>
            </w:r>
          </w:p>
          <w:p w:rsidR="004E6611" w:rsidRPr="00FA6AD7" w:rsidRDefault="004E6611" w:rsidP="008D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«Грамматика» – 1 шт.</w:t>
            </w:r>
          </w:p>
        </w:tc>
        <w:tc>
          <w:tcPr>
            <w:tcW w:w="4014" w:type="dxa"/>
          </w:tcPr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8D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69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9121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9121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9121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9121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9121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9121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9121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9121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E5E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6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105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C668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03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B52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51196" w:rsidRPr="00FA6AD7" w:rsidRDefault="00551196" w:rsidP="005511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4E6611" w:rsidRPr="00FA6AD7" w:rsidRDefault="00551196" w:rsidP="005511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4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105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C668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416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B52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7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105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C668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02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B52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B5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B524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4242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04D6"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97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4B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7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84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4B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557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023681" w:rsidRPr="00FA6AD7" w:rsidRDefault="00023681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23681" w:rsidRPr="00FA6AD7" w:rsidRDefault="00023681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23681" w:rsidRPr="00FA6AD7" w:rsidRDefault="00023681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23681" w:rsidRPr="00FA6AD7" w:rsidRDefault="00023681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023681" w:rsidRPr="00FA6AD7" w:rsidRDefault="00023681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023681" w:rsidRPr="00FA6AD7" w:rsidRDefault="00023681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8E4A4F" w:rsidRPr="00FA6AD7" w:rsidRDefault="008E4A4F" w:rsidP="008E4A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Ultimate Academic for Windows 10 Ru/13 En</w:t>
            </w:r>
          </w:p>
          <w:p w:rsidR="00DE6279" w:rsidRPr="00FA6AD7" w:rsidRDefault="00DE6279" w:rsidP="008E4A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133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04.09.2018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00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4B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9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97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4B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6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8E4A4F" w:rsidRPr="00FA6AD7" w:rsidRDefault="008E4A4F" w:rsidP="008E4A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Ultimate Academic for Windows 10 Ru/13 En</w:t>
            </w:r>
          </w:p>
          <w:p w:rsidR="00DE6279" w:rsidRPr="00FA6AD7" w:rsidRDefault="00DE6279" w:rsidP="008E4A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133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04.09.2018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832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4B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B035C" w:rsidRPr="00FA6AD7" w:rsidRDefault="004B035C" w:rsidP="004B03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093 от 06.11.2017 г., акт приема-передачи оказанных услуг (Акт приема-передачи неисключительных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4B035C" w:rsidRPr="00FA6AD7" w:rsidRDefault="004B035C" w:rsidP="004B03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7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8E4A4F" w:rsidRPr="00FA6AD7" w:rsidRDefault="008E4A4F" w:rsidP="008E4A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Ultimate Academic for Windows 10 Ru/13 En</w:t>
            </w:r>
          </w:p>
          <w:p w:rsidR="00DE6279" w:rsidRPr="00FA6AD7" w:rsidRDefault="00DE6279" w:rsidP="008E4A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133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04.09.2018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558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4B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4B00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47EE7" w:rsidRPr="00FA6AD7" w:rsidRDefault="00C47EE7" w:rsidP="00C47E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4E6611" w:rsidRPr="00FA6AD7" w:rsidRDefault="004E6611" w:rsidP="004B00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3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9D37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1C4828" w:rsidRPr="00FA6AD7" w:rsidRDefault="001C4828" w:rsidP="001C482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1C4828" w:rsidRPr="00FA6AD7" w:rsidRDefault="001C4828" w:rsidP="001C48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«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опасностей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»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828" w:rsidRPr="00FA6AD7" w:rsidRDefault="001C4828" w:rsidP="001C48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«Принципы и методы обеспечения безопасности» </w:t>
            </w:r>
          </w:p>
          <w:p w:rsidR="001C4828" w:rsidRPr="00FA6AD7" w:rsidRDefault="001C4828" w:rsidP="001C48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«Основы БЖД» </w:t>
            </w:r>
          </w:p>
          <w:p w:rsidR="001C4828" w:rsidRPr="00FA6AD7" w:rsidRDefault="001C4828" w:rsidP="001C48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«Техногенные аварии и катастрофы» </w:t>
            </w:r>
          </w:p>
          <w:p w:rsidR="001C4828" w:rsidRPr="00FA6AD7" w:rsidRDefault="001C4828" w:rsidP="001C48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«Физические загрязнители окружающей среды»</w:t>
            </w:r>
          </w:p>
          <w:p w:rsidR="004E6611" w:rsidRPr="00FA6AD7" w:rsidRDefault="001C4828" w:rsidP="009D37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«Вода как фактор здоровья»</w:t>
            </w:r>
          </w:p>
        </w:tc>
        <w:tc>
          <w:tcPr>
            <w:tcW w:w="4014" w:type="dxa"/>
          </w:tcPr>
          <w:p w:rsidR="004E6611" w:rsidRPr="00FA6AD7" w:rsidRDefault="004E6611" w:rsidP="00C57FD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distribution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9D37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611" w:rsidRPr="00FA6AD7" w:rsidRDefault="004E6611" w:rsidP="009D37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67213" w:rsidRPr="002317D5" w:rsidTr="00FA6AD7">
        <w:trPr>
          <w:trHeight w:val="735"/>
          <w:jc w:val="center"/>
        </w:trPr>
        <w:tc>
          <w:tcPr>
            <w:tcW w:w="568" w:type="dxa"/>
            <w:vMerge/>
          </w:tcPr>
          <w:p w:rsidR="00F67213" w:rsidRPr="00FA6AD7" w:rsidRDefault="00F67213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F67213" w:rsidRPr="00FA6AD7" w:rsidRDefault="00F67213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F67213" w:rsidRPr="00FA6AD7" w:rsidRDefault="00F67213" w:rsidP="008D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F67213" w:rsidRPr="00FA6AD7" w:rsidRDefault="00F67213" w:rsidP="008D0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F67213" w:rsidRPr="00FA6AD7" w:rsidRDefault="00F67213" w:rsidP="008D02CB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213" w:rsidRPr="00FA6AD7" w:rsidRDefault="00F67213" w:rsidP="008D02CB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67213" w:rsidRPr="00FA6AD7" w:rsidRDefault="00F67213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602CF" w:rsidRPr="002317D5" w:rsidTr="00FA6AD7">
        <w:trPr>
          <w:trHeight w:val="735"/>
          <w:jc w:val="center"/>
        </w:trPr>
        <w:tc>
          <w:tcPr>
            <w:tcW w:w="568" w:type="dxa"/>
            <w:vMerge/>
          </w:tcPr>
          <w:p w:rsidR="00A602CF" w:rsidRPr="00FA6AD7" w:rsidRDefault="00A602CF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A602CF" w:rsidRPr="00FA6AD7" w:rsidRDefault="00A602CF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A602CF" w:rsidRPr="00FA6AD7" w:rsidRDefault="00A602CF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Кабинет «Безопасность жизнедеятельности» 204</w:t>
            </w:r>
          </w:p>
          <w:p w:rsidR="00A602CF" w:rsidRPr="00FA6AD7" w:rsidRDefault="00A602CF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Лабораторный стенд «Методы и средства защиты воздушной среды от газообразных примесей» – 1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сердечно-легочной и мозговой реанимации «Максим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-01» – 1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Тренажер-манекен взрослого пострадавшего «Александр-1-0.1»обработки приемов сердечно-легочной реанимации (настенно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табло+контроллер+тестовые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режимы) – 1 шт.</w:t>
            </w:r>
          </w:p>
          <w:p w:rsidR="00A602CF" w:rsidRPr="00FA6AD7" w:rsidRDefault="00A602CF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Лабораторный стенд «Защита теплового излучения БЖЗм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28 шт.</w:t>
            </w:r>
          </w:p>
          <w:p w:rsidR="00A602CF" w:rsidRPr="00FA6AD7" w:rsidRDefault="00A602CF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A602CF" w:rsidRPr="00FA6AD7" w:rsidRDefault="00A602CF" w:rsidP="00B86C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A602CF" w:rsidRPr="00FA6AD7" w:rsidRDefault="00A602CF" w:rsidP="00B86C27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«Техногенные аварии и катастрофы» – 1 шт.;</w:t>
            </w:r>
          </w:p>
          <w:p w:rsidR="00A602CF" w:rsidRPr="00FA6AD7" w:rsidRDefault="00A602CF" w:rsidP="00B86C27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«Физические загрязнители окружающей среды» – 1 шт.;</w:t>
            </w:r>
          </w:p>
          <w:p w:rsidR="00A602CF" w:rsidRPr="00FA6AD7" w:rsidRDefault="00A602CF" w:rsidP="00B86C27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«Вода как фактор здоровья» – 1 шт.</w:t>
            </w:r>
          </w:p>
        </w:tc>
        <w:tc>
          <w:tcPr>
            <w:tcW w:w="4014" w:type="dxa"/>
          </w:tcPr>
          <w:p w:rsidR="00A602CF" w:rsidRPr="00FA6AD7" w:rsidRDefault="00A602C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602CF" w:rsidRPr="00FA6AD7" w:rsidRDefault="00A602C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602CF" w:rsidRPr="00FA6AD7" w:rsidRDefault="00A602C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602CF" w:rsidRPr="00FA6AD7" w:rsidRDefault="00A602C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A602CF" w:rsidRPr="00FA6AD7" w:rsidRDefault="00A602C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A602CF" w:rsidRPr="00FA6AD7" w:rsidRDefault="00A602C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602CF" w:rsidRPr="00FA6AD7" w:rsidRDefault="00A602C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A602CF" w:rsidRPr="00FA6AD7" w:rsidRDefault="00A602C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63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5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99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B1F83" w:rsidRPr="00FA6AD7" w:rsidRDefault="003B1F83" w:rsidP="003B1F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Tutorial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184_НИУ от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20.11.2012 г., товарная накладная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075481 от 25.12.2012 г., регистрационная карточка № 21643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3B1F83" w:rsidRPr="00FA6AD7" w:rsidRDefault="003B1F83" w:rsidP="003B1F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</w:t>
            </w:r>
          </w:p>
          <w:p w:rsidR="003B1F83" w:rsidRPr="00FA6AD7" w:rsidRDefault="003B1F83" w:rsidP="003B1F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3B1F83" w:rsidRPr="00FA6AD7" w:rsidRDefault="003B1F83" w:rsidP="003B1F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03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133D0" w:rsidRPr="00FA6AD7" w:rsidRDefault="007133D0" w:rsidP="007133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38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3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F34FE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41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48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Мировая экономика 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«Экономический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рост»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«Типы экономических систем»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«Факторы производства» – 1 шт.;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Плакаты: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«Ограниченность экономических ресурсов»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«Экономические циклы»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«Глобальные экономические проблемы»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«Роль государства в экономике» – 1 шт.</w:t>
            </w: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88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61852" w:rsidRPr="002317D5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C61852" w:rsidRPr="00FA6AD7" w:rsidRDefault="00C6185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C61852" w:rsidRPr="00FA6AD7" w:rsidRDefault="00C6185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01" w:type="dxa"/>
            <w:gridSpan w:val="2"/>
          </w:tcPr>
          <w:p w:rsidR="00C61852" w:rsidRPr="00FA6AD7" w:rsidRDefault="00C61852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105</w:t>
            </w:r>
          </w:p>
        </w:tc>
        <w:tc>
          <w:tcPr>
            <w:tcW w:w="3807" w:type="dxa"/>
          </w:tcPr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Плакаты: </w:t>
            </w:r>
          </w:p>
          <w:p w:rsidR="00C61852" w:rsidRPr="00FA6AD7" w:rsidRDefault="00C61852" w:rsidP="00001B1F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«Символы российской государственности в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. ХХ вв. Государственный флаг» – 1 шт.;</w:t>
            </w:r>
          </w:p>
          <w:p w:rsidR="00C61852" w:rsidRPr="00FA6AD7" w:rsidRDefault="00C61852" w:rsidP="00001B1F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«Вероломное нападение фашистской Германии на Советский Союз» – 1 шт.;</w:t>
            </w:r>
          </w:p>
          <w:p w:rsidR="00C61852" w:rsidRPr="00FA6AD7" w:rsidRDefault="00C61852" w:rsidP="00001B1F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«Результаты политических и экономических реформ в СССР и России, сер.80-х-конец 90-х гг. ХХ в.» – 1 шт.</w:t>
            </w:r>
          </w:p>
          <w:p w:rsidR="00C61852" w:rsidRPr="00FA6AD7" w:rsidRDefault="00C61852" w:rsidP="00001B1F">
            <w:pPr>
              <w:tabs>
                <w:tab w:val="left" w:pos="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52" w:rsidRPr="00FA6AD7" w:rsidRDefault="00C61852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C61852" w:rsidRPr="00FA6AD7" w:rsidRDefault="00C6185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C61852" w:rsidRPr="00FA6AD7" w:rsidRDefault="00C61852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1852" w:rsidRPr="00FA6AD7" w:rsidRDefault="00C61852" w:rsidP="00315D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61852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C61852" w:rsidRPr="00FA6AD7" w:rsidRDefault="00C6185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C61852" w:rsidRPr="00FA6AD7" w:rsidRDefault="00C6185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81" w:type="dxa"/>
          </w:tcPr>
          <w:p w:rsidR="00C61852" w:rsidRPr="00FA6AD7" w:rsidRDefault="00C61852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27" w:type="dxa"/>
            <w:gridSpan w:val="2"/>
          </w:tcPr>
          <w:p w:rsidR="00C61852" w:rsidRPr="00FA6AD7" w:rsidRDefault="00C61852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C61852" w:rsidRPr="00FA6AD7" w:rsidRDefault="00C61852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C61852" w:rsidRPr="00FA6AD7" w:rsidRDefault="00C61852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C61852" w:rsidRPr="00FA6AD7" w:rsidRDefault="00C61852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C61852" w:rsidRPr="00FA6AD7" w:rsidRDefault="00C61852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C61852" w:rsidRPr="00FA6AD7" w:rsidRDefault="00C61852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C61852" w:rsidRPr="00FA6AD7" w:rsidRDefault="00C61852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C61852" w:rsidRPr="00FA6AD7" w:rsidRDefault="00C61852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1852" w:rsidRPr="00FA6AD7" w:rsidRDefault="00C61852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23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«Экономический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рост»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«Типы экономических систем»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«Факторы производства» – 1 шт.;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3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Плакаты: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«Ограниченность экономических ресурсов»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«Экономические циклы»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«Глобальные экономические проблемы»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«Роль государства в экономике» – 1 шт.</w:t>
            </w: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416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9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105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641C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93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2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Кабинет «Безопасность жизнедеятельности» 204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Лабораторный стенд «Методы и средства защиты воздушной среды от газообразных примесей»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сердечно-легочной и мозговой реанимации «Максим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-01»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Тренажер-манекен взрослого пострадавшего «Александр-1-0.1»обработки приемов сердечно-легочной реанимации (настенно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табло+контроллер+тестовые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режимы) – 1 шт.</w:t>
            </w:r>
          </w:p>
          <w:p w:rsidR="00084C96" w:rsidRPr="00FA6AD7" w:rsidRDefault="00084C96" w:rsidP="00084C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Лабораторный стенд «Защита теплового излучения БЖЗм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0266F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«Техногенные аварии и катастрофы»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«Физические загрязнители окружающей среды»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«Вода как фактор здоровья» – 1 шт.</w:t>
            </w: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6C2CE3" w:rsidP="000A7C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03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0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105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641C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93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207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1шт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17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F34FE3">
            <w:pPr>
              <w:pStyle w:val="a6"/>
              <w:tabs>
                <w:tab w:val="left" w:pos="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02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9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CD76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4E6611" w:rsidRPr="00FA6AD7" w:rsidRDefault="004E6611" w:rsidP="00CD7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CD76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E6611" w:rsidRPr="00FA6AD7" w:rsidRDefault="004E6611" w:rsidP="00CD76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4E6611" w:rsidRPr="00FA6AD7" w:rsidRDefault="004E6611" w:rsidP="00CD76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Маркерная доска – 1 шт.</w:t>
            </w:r>
          </w:p>
          <w:p w:rsidR="004E6611" w:rsidRPr="00FA6AD7" w:rsidRDefault="004E6611" w:rsidP="00CD76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CD76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4E6611" w:rsidRPr="00FA6AD7" w:rsidRDefault="004E6611" w:rsidP="00CD76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4E6611" w:rsidRPr="00FA6AD7" w:rsidRDefault="004E6611" w:rsidP="00CD76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CD7617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611" w:rsidRPr="00FA6AD7" w:rsidRDefault="004E6611" w:rsidP="002D4E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2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CD7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CD7617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CD76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2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F34FE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93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6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440E3C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41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6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«Экономический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рост» – 1 шт.;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3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Плакаты: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«Ограниченность экономических ресурсов»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«Экономические циклы» – 1 шт.;</w:t>
            </w:r>
          </w:p>
          <w:p w:rsidR="004E6611" w:rsidRPr="00FA6AD7" w:rsidRDefault="00CA72E8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611" w:rsidRPr="00FA6AD7">
              <w:rPr>
                <w:rFonts w:ascii="Times New Roman" w:hAnsi="Times New Roman" w:cs="Times New Roman"/>
                <w:sz w:val="20"/>
                <w:szCs w:val="20"/>
              </w:rPr>
              <w:t>«Роль государства в экономике» – 1 шт.</w:t>
            </w: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23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C57FD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A64" w:rsidRPr="00FA6AD7" w:rsidRDefault="00014A64" w:rsidP="00014A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17: Контракт № 093 от 06.11.2017 г.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г.), лицензионное соглашение КАД-17-1120 </w:t>
            </w:r>
          </w:p>
          <w:p w:rsidR="00014A64" w:rsidRPr="00FA6AD7" w:rsidRDefault="00014A64" w:rsidP="00014A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Siemens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Unigraphics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12: Сублицензионный договор № Р432111-01-КАИ/223ЕП/368 от 06.10.2017 г.</w:t>
            </w:r>
          </w:p>
          <w:p w:rsidR="00014A64" w:rsidRPr="00FA6AD7" w:rsidRDefault="00014A64" w:rsidP="00014A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SolidWorks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2016: Договор № 012/223 от 03.03.2017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proofErr w:type="gram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оказанных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(акт приема-передачи неисключительных прав) от 03.04.2017 г.</w:t>
            </w:r>
          </w:p>
          <w:p w:rsidR="00014A64" w:rsidRPr="00FA6AD7" w:rsidRDefault="00014A64" w:rsidP="00014A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11: Контракт № 093 от 06.11.2017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proofErr w:type="gram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, лицензионное соглашение на использование Программного продукт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СПРУТ-Технология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A64" w:rsidRPr="00FA6AD7" w:rsidRDefault="00014A64" w:rsidP="00014A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014A64" w:rsidRPr="00FA6AD7" w:rsidRDefault="00014A64" w:rsidP="00014A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09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EB2D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FA6AD7" w:rsidTr="00FA6AD7">
        <w:trPr>
          <w:trHeight w:val="63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Тренажерный зал 315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Скамья атлетическая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Силовой тренажер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Allround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магнитный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Блины 05-26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Блины 1,25-26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Блины 10-26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Блины 15-26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Блины 2,5-26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Блины 20-26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Блины 25-26 – 2шт.;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Блины 5-26 – 4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Гриф гантельный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Гриф для штанги хром 1,8 мм – 1 шт.; 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Гриф с параллельным хватом – 1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Гриф штанги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Гриф с гайками по 2,5 кг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Гиря 24 кг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Гиря 16 кг - 2 шт.; 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Гиря 32 кг – 2 шт.; 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 5 кг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 2,5 кг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Блин 1,25 кг – 4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Диск обрезиненный черный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-26мм,1,25 кг – 6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Набор гантелей «Престиж» (2*0,5 кг)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для армрестлинга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Беговая дорожка электрическая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Велотренажер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Topas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Тренажер «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Грипер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Тренажер «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к столу для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армспорта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Подставка для блинов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Эллипсоид «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Силовой тренажер «тяга сверху - тяга на себя»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Велоэргометр «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Беговая дорожка «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Тренажеры силовые «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»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Скамья для жима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штанги</w:t>
            </w:r>
            <w:proofErr w:type="gram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лежа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Силовой тренажер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Пресс-дуга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Подставка для гантелей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Тренажер на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брусьях+подтягивание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Скамья для пресса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Мультитренажер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Стол для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армспорта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Гантели не разборные: 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10 кг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15 кг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20кг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3кг – 2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5кг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Гриф (штанга)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Гриф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-образная (штанга) – 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Диски на штангу: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10 кг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15 кг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1 кг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2,5 кг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20 кг – 4 шт.;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 кг – 4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Подставка для хранения гантелей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Степ платформа – 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Силовой тренажер «Скамья Скотта»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Силовой тренажер «Скамья для разгибания» (Римский стул)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Силовой тренажер «Тренажер-платформа» (для жима ногами)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Пресс-турник брусья настенный – 1 шт.</w:t>
            </w:r>
          </w:p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Пресс – турник - брусья складной – 1 шт.</w:t>
            </w: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33" w:rsidRPr="00FA6AD7" w:rsidTr="00FA6AD7">
        <w:trPr>
          <w:trHeight w:val="465"/>
          <w:jc w:val="center"/>
        </w:trPr>
        <w:tc>
          <w:tcPr>
            <w:tcW w:w="568" w:type="dxa"/>
            <w:vMerge/>
          </w:tcPr>
          <w:p w:rsidR="001E1233" w:rsidRPr="00FA6AD7" w:rsidRDefault="001E1233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E1233" w:rsidRPr="00FA6AD7" w:rsidRDefault="001E1233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1E1233" w:rsidRPr="00FA6AD7" w:rsidRDefault="001E1233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Спортивный зал 115</w:t>
            </w:r>
          </w:p>
        </w:tc>
        <w:tc>
          <w:tcPr>
            <w:tcW w:w="3807" w:type="dxa"/>
          </w:tcPr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Щит баскетбольный с корзиной и сеткой – 2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Лыжи (с палками) – 45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теннисный – 4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3,5 м. – 10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Сетка заградительная ячейка 40 мм – 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Сетка волейбольная – 2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Сетка баскетбольная – 4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Ракетка для настольного тенниса – 20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Сетка для настольного тенниса – 4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Мяч баскетбольный – 10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Мяч волейбольный – 6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Мяч футбольный – (2800) – 6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Мяч футбольный – 6 шт. 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Мяч футбольный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Indor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№ 4 – 4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Мяч волейбольный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Mikasa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301 – 4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Мяч футбольный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№ 5 – 6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Сетка волейбольная (размер 1,00*9,50 цвет черный) – 1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Мяч волейбольный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Mikasa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300 – 6 шт.</w:t>
            </w:r>
          </w:p>
          <w:p w:rsidR="001E1233" w:rsidRPr="00FA6AD7" w:rsidRDefault="001E1233" w:rsidP="001E1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Мячи для настольного тенниса – 60 шт.</w:t>
            </w:r>
          </w:p>
        </w:tc>
        <w:tc>
          <w:tcPr>
            <w:tcW w:w="4014" w:type="dxa"/>
          </w:tcPr>
          <w:p w:rsidR="001E1233" w:rsidRPr="00FA6AD7" w:rsidRDefault="001E1233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11" w:rsidRPr="002317D5" w:rsidTr="00FA6AD7">
        <w:trPr>
          <w:trHeight w:val="678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4E6611" w:rsidRPr="00FA6AD7" w:rsidRDefault="004E6611" w:rsidP="00EB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C57FD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611" w:rsidRPr="00FA6AD7" w:rsidRDefault="004E661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9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1B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1B20B1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1B20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9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B6BE1" w:rsidRPr="002317D5" w:rsidTr="00FA6AD7">
        <w:trPr>
          <w:trHeight w:val="8211"/>
          <w:jc w:val="center"/>
        </w:trPr>
        <w:tc>
          <w:tcPr>
            <w:tcW w:w="568" w:type="dxa"/>
            <w:vMerge w:val="restart"/>
          </w:tcPr>
          <w:p w:rsidR="00AB6BE1" w:rsidRPr="00FA6AD7" w:rsidRDefault="00AB6BE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76" w:type="dxa"/>
            <w:vMerge w:val="restart"/>
          </w:tcPr>
          <w:p w:rsidR="00AB6BE1" w:rsidRPr="00FA6AD7" w:rsidRDefault="00AB6BE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ERP системы</w:t>
            </w:r>
          </w:p>
        </w:tc>
        <w:tc>
          <w:tcPr>
            <w:tcW w:w="3901" w:type="dxa"/>
            <w:gridSpan w:val="2"/>
          </w:tcPr>
          <w:p w:rsidR="00AB6BE1" w:rsidRPr="00FA6AD7" w:rsidRDefault="00CF34D6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3807" w:type="dxa"/>
          </w:tcPr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AB6BE1" w:rsidRPr="00FA6AD7" w:rsidRDefault="00CF34D6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4014" w:type="dxa"/>
          </w:tcPr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</w:t>
            </w:r>
          </w:p>
          <w:p w:rsidR="00AB6BE1" w:rsidRPr="00FA6AD7" w:rsidRDefault="00AB6BE1" w:rsidP="00EB2D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561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Экономика ресурсосбережения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927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4E6611" w:rsidRPr="00FA6AD7" w:rsidRDefault="004E6611" w:rsidP="00927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30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C57FD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18DD" w:rsidRPr="00FA6AD7" w:rsidRDefault="002A18DD" w:rsidP="002A18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927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927DA3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927DA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B7EFD" w:rsidRPr="002317D5" w:rsidTr="00FA6AD7">
        <w:trPr>
          <w:trHeight w:val="665"/>
          <w:jc w:val="center"/>
        </w:trPr>
        <w:tc>
          <w:tcPr>
            <w:tcW w:w="568" w:type="dxa"/>
            <w:vMerge w:val="restart"/>
          </w:tcPr>
          <w:p w:rsidR="00DB7EFD" w:rsidRPr="00FA6AD7" w:rsidRDefault="00DB7EFD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B7EFD" w:rsidRPr="00FA6AD7" w:rsidRDefault="00DB7EFD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затратами предприятия (организации)</w:t>
            </w:r>
          </w:p>
        </w:tc>
        <w:tc>
          <w:tcPr>
            <w:tcW w:w="3901" w:type="dxa"/>
            <w:gridSpan w:val="2"/>
          </w:tcPr>
          <w:p w:rsidR="00DB7EFD" w:rsidRPr="00FA6AD7" w:rsidRDefault="00DB7EFD" w:rsidP="00DB7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DB7EFD" w:rsidRPr="00FA6AD7" w:rsidRDefault="00DB7EFD" w:rsidP="00DB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доступом в электронно-образовательную среду – 30 шт.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EFD" w:rsidRPr="00FA6AD7" w:rsidRDefault="00DB7EFD" w:rsidP="00DB7E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DB7EFD" w:rsidRPr="00FA6AD7" w:rsidRDefault="00DB7EFD" w:rsidP="007D736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DB7EFD" w:rsidRPr="00FA6AD7" w:rsidRDefault="00DB7EFD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B7EFD" w:rsidRPr="002317D5" w:rsidTr="00FA6AD7">
        <w:trPr>
          <w:trHeight w:val="750"/>
          <w:jc w:val="center"/>
        </w:trPr>
        <w:tc>
          <w:tcPr>
            <w:tcW w:w="568" w:type="dxa"/>
            <w:vMerge/>
          </w:tcPr>
          <w:p w:rsidR="00DB7EFD" w:rsidRPr="00FA6AD7" w:rsidRDefault="00DB7EFD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DB7EFD" w:rsidRPr="00FA6AD7" w:rsidRDefault="00DB7EFD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DB7EFD" w:rsidRPr="00FA6AD7" w:rsidRDefault="00DB7EFD" w:rsidP="00DB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DB7EFD" w:rsidRPr="00FA6AD7" w:rsidRDefault="00DB7EFD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DB7EFD" w:rsidRPr="00FA6AD7" w:rsidRDefault="00DB7EFD" w:rsidP="00DB7EFD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DB7EFD" w:rsidRPr="00FA6AD7" w:rsidRDefault="00DB7EFD" w:rsidP="00DB7EF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5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3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0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207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1шт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стол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17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9E3AA3">
            <w:pPr>
              <w:pStyle w:val="a6"/>
              <w:tabs>
                <w:tab w:val="left" w:pos="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1035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8D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4E6611" w:rsidRPr="00FA6AD7" w:rsidRDefault="004E6611" w:rsidP="008D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60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(предприятия)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«Экономический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рост»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«Типы экономических систем» – 1 шт.;</w:t>
            </w:r>
          </w:p>
          <w:p w:rsidR="004E6611" w:rsidRPr="00FA6AD7" w:rsidRDefault="004E6611" w:rsidP="00001B1F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«Факторы производства» – 1 шт.;</w:t>
            </w:r>
          </w:p>
          <w:p w:rsidR="004E6611" w:rsidRPr="00FA6AD7" w:rsidRDefault="004E6611" w:rsidP="009E3AA3">
            <w:pPr>
              <w:pStyle w:val="a6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25CAF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025CAF" w:rsidRPr="00FA6AD7" w:rsidRDefault="00025CAF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025CAF" w:rsidRPr="00FA6AD7" w:rsidRDefault="00025CAF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025CAF" w:rsidRPr="00FA6AD7" w:rsidRDefault="00025CAF" w:rsidP="007D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025CAF" w:rsidRPr="00FA6AD7" w:rsidRDefault="00025CAF" w:rsidP="007D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25CAF" w:rsidRPr="00FA6AD7" w:rsidRDefault="00025C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F7CE2" w:rsidRPr="002317D5" w:rsidTr="00FA6AD7">
        <w:trPr>
          <w:trHeight w:val="273"/>
          <w:jc w:val="center"/>
        </w:trPr>
        <w:tc>
          <w:tcPr>
            <w:tcW w:w="568" w:type="dxa"/>
            <w:vMerge w:val="restart"/>
          </w:tcPr>
          <w:p w:rsidR="000F7CE2" w:rsidRPr="00FA6AD7" w:rsidRDefault="000F7CE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76" w:type="dxa"/>
            <w:vMerge w:val="restart"/>
          </w:tcPr>
          <w:p w:rsidR="000F7CE2" w:rsidRPr="00FA6AD7" w:rsidRDefault="000F7CE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финансовой деятельностью предприятия</w:t>
            </w:r>
          </w:p>
        </w:tc>
        <w:tc>
          <w:tcPr>
            <w:tcW w:w="3901" w:type="dxa"/>
            <w:gridSpan w:val="2"/>
          </w:tcPr>
          <w:p w:rsidR="000F7CE2" w:rsidRPr="00FA6AD7" w:rsidRDefault="000F7CE2" w:rsidP="008D0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0F7CE2" w:rsidRPr="00FA6AD7" w:rsidRDefault="000F7CE2" w:rsidP="008D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F7CE2" w:rsidRPr="002317D5" w:rsidTr="00FA6AD7">
        <w:trPr>
          <w:trHeight w:val="960"/>
          <w:jc w:val="center"/>
        </w:trPr>
        <w:tc>
          <w:tcPr>
            <w:tcW w:w="568" w:type="dxa"/>
            <w:vMerge/>
          </w:tcPr>
          <w:p w:rsidR="000F7CE2" w:rsidRPr="00FA6AD7" w:rsidRDefault="000F7CE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0F7CE2" w:rsidRPr="00FA6AD7" w:rsidRDefault="000F7CE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0F7CE2" w:rsidRPr="00FA6AD7" w:rsidRDefault="000F7CE2" w:rsidP="000F7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0F7CE2" w:rsidRPr="00FA6AD7" w:rsidRDefault="000F7CE2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</w:t>
            </w:r>
          </w:p>
          <w:p w:rsidR="000F7CE2" w:rsidRPr="00FA6AD7" w:rsidRDefault="000F7CE2" w:rsidP="000F7C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7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Экономика качества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44AF" w:rsidRPr="002317D5" w:rsidTr="00FA6AD7">
        <w:trPr>
          <w:trHeight w:val="675"/>
          <w:jc w:val="center"/>
        </w:trPr>
        <w:tc>
          <w:tcPr>
            <w:tcW w:w="568" w:type="dxa"/>
            <w:vMerge/>
          </w:tcPr>
          <w:p w:rsidR="001944AF" w:rsidRPr="00FA6AD7" w:rsidRDefault="001944AF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1944AF" w:rsidRPr="00FA6AD7" w:rsidRDefault="001944AF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1944AF" w:rsidRPr="00FA6AD7" w:rsidRDefault="001944AF" w:rsidP="007D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1944AF" w:rsidRPr="00FA6AD7" w:rsidRDefault="001944AF" w:rsidP="007D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944AF" w:rsidRPr="00FA6AD7" w:rsidRDefault="001944AF" w:rsidP="001944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1944AF" w:rsidRPr="00FA6AD7" w:rsidRDefault="001944AF" w:rsidP="001944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Tutorial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184_НИУ от 20.11.2012 г., товарная накладная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075481 от 25.12.2012 г., регистрационная карточка № 21643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1944AF" w:rsidRPr="00FA6AD7" w:rsidRDefault="001944AF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3F7E" w:rsidRPr="002317D5" w:rsidTr="00FA6AD7">
        <w:trPr>
          <w:trHeight w:val="705"/>
          <w:jc w:val="center"/>
        </w:trPr>
        <w:tc>
          <w:tcPr>
            <w:tcW w:w="568" w:type="dxa"/>
            <w:vMerge w:val="restart"/>
          </w:tcPr>
          <w:p w:rsidR="00FF3F7E" w:rsidRPr="00FA6AD7" w:rsidRDefault="00FF3F7E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76" w:type="dxa"/>
            <w:vMerge w:val="restart"/>
          </w:tcPr>
          <w:p w:rsidR="00FF3F7E" w:rsidRPr="00FA6AD7" w:rsidRDefault="00FF3F7E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предприятия (организации)</w:t>
            </w:r>
          </w:p>
        </w:tc>
        <w:tc>
          <w:tcPr>
            <w:tcW w:w="3901" w:type="dxa"/>
            <w:gridSpan w:val="2"/>
          </w:tcPr>
          <w:p w:rsidR="00FF3F7E" w:rsidRPr="00FA6AD7" w:rsidRDefault="00FF3F7E" w:rsidP="00574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FF3F7E" w:rsidRPr="00FA6AD7" w:rsidRDefault="00FF3F7E" w:rsidP="0057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доступом в электронно-образовательную среду – 30 шт.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7E" w:rsidRPr="00FA6AD7" w:rsidRDefault="00FF3F7E" w:rsidP="005746D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FF3F7E" w:rsidRPr="00FA6AD7" w:rsidRDefault="00FF3F7E" w:rsidP="005746D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FF3F7E" w:rsidRPr="00FA6AD7" w:rsidRDefault="00FF3F7E" w:rsidP="005746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FF3F7E" w:rsidRPr="00FA6AD7" w:rsidRDefault="00FF3F7E" w:rsidP="005746D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D7360" w:rsidRPr="002317D5" w:rsidTr="00FA6AD7">
        <w:trPr>
          <w:trHeight w:val="705"/>
          <w:jc w:val="center"/>
        </w:trPr>
        <w:tc>
          <w:tcPr>
            <w:tcW w:w="568" w:type="dxa"/>
            <w:vMerge/>
          </w:tcPr>
          <w:p w:rsidR="007D7360" w:rsidRPr="00FA6AD7" w:rsidRDefault="007D7360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D7360" w:rsidRPr="00FA6AD7" w:rsidRDefault="007D7360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7D7360" w:rsidRPr="00FA6AD7" w:rsidRDefault="007D7360" w:rsidP="007D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207</w:t>
            </w:r>
          </w:p>
          <w:p w:rsidR="007D7360" w:rsidRPr="00FA6AD7" w:rsidRDefault="007D7360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–1 шт.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1шт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 шт.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17 шт.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40 шт.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7D7360" w:rsidRPr="00FA6AD7" w:rsidRDefault="007D7360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D7360" w:rsidRPr="00FA6AD7" w:rsidRDefault="007D7360" w:rsidP="007D73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675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F7CE2" w:rsidRPr="002317D5" w:rsidTr="00FA6AD7">
        <w:trPr>
          <w:trHeight w:val="990"/>
          <w:jc w:val="center"/>
        </w:trPr>
        <w:tc>
          <w:tcPr>
            <w:tcW w:w="568" w:type="dxa"/>
            <w:vMerge/>
          </w:tcPr>
          <w:p w:rsidR="000F7CE2" w:rsidRPr="00FA6AD7" w:rsidRDefault="000F7CE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0F7CE2" w:rsidRPr="00FA6AD7" w:rsidRDefault="000F7CE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0F7CE2" w:rsidRPr="00FA6AD7" w:rsidRDefault="000F7CE2" w:rsidP="008D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0F7CE2" w:rsidRPr="00FA6AD7" w:rsidRDefault="000F7CE2" w:rsidP="008D02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F7CE2" w:rsidRPr="00FA6AD7" w:rsidRDefault="000F7CE2" w:rsidP="008D02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53"/>
          <w:jc w:val="center"/>
        </w:trPr>
        <w:tc>
          <w:tcPr>
            <w:tcW w:w="568" w:type="dxa"/>
            <w:vMerge w:val="restart"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Методы проведения экономических исследований</w:t>
            </w: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11" w:rsidRPr="00FA6AD7" w:rsidRDefault="004E6611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E6611" w:rsidRPr="002317D5" w:rsidTr="00FA6AD7">
        <w:trPr>
          <w:trHeight w:val="720"/>
          <w:jc w:val="center"/>
        </w:trPr>
        <w:tc>
          <w:tcPr>
            <w:tcW w:w="568" w:type="dxa"/>
            <w:vMerge/>
          </w:tcPr>
          <w:p w:rsidR="004E6611" w:rsidRPr="00FA6AD7" w:rsidRDefault="004E661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E6611" w:rsidRPr="00FA6AD7" w:rsidRDefault="004E661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4E6611" w:rsidRPr="00FA6AD7" w:rsidRDefault="004E661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A3095C" w:rsidRPr="00FA6AD7" w:rsidRDefault="00A3095C" w:rsidP="00A309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4E6611" w:rsidRPr="00FA6AD7" w:rsidRDefault="004E661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C72D2" w:rsidRPr="002317D5" w:rsidTr="00FA6AD7">
        <w:trPr>
          <w:trHeight w:val="557"/>
          <w:jc w:val="center"/>
        </w:trPr>
        <w:tc>
          <w:tcPr>
            <w:tcW w:w="568" w:type="dxa"/>
            <w:vMerge w:val="restart"/>
          </w:tcPr>
          <w:p w:rsidR="006C72D2" w:rsidRPr="00FA6AD7" w:rsidRDefault="006C72D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976" w:type="dxa"/>
            <w:vMerge w:val="restart"/>
          </w:tcPr>
          <w:p w:rsidR="006C72D2" w:rsidRPr="00FA6AD7" w:rsidRDefault="006C72D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Экономика инвестиций и экспертиза проектов</w:t>
            </w:r>
          </w:p>
        </w:tc>
        <w:tc>
          <w:tcPr>
            <w:tcW w:w="3901" w:type="dxa"/>
            <w:gridSpan w:val="2"/>
          </w:tcPr>
          <w:p w:rsidR="006C72D2" w:rsidRPr="00FA6AD7" w:rsidRDefault="006C72D2" w:rsidP="006C72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6C72D2" w:rsidRPr="00FA6AD7" w:rsidRDefault="006C72D2" w:rsidP="006C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6C72D2" w:rsidRPr="00FA6AD7" w:rsidRDefault="006C72D2" w:rsidP="006C7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СПС Консультант Плюс: Договор об информационной поддержке РДД-114/15 от 16.06.2015 г.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C72D2" w:rsidRPr="002317D5" w:rsidTr="00FA6AD7">
        <w:trPr>
          <w:trHeight w:val="680"/>
          <w:jc w:val="center"/>
        </w:trPr>
        <w:tc>
          <w:tcPr>
            <w:tcW w:w="568" w:type="dxa"/>
            <w:vMerge/>
          </w:tcPr>
          <w:p w:rsidR="006C72D2" w:rsidRPr="00FA6AD7" w:rsidRDefault="006C72D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6C72D2" w:rsidRPr="00FA6AD7" w:rsidRDefault="006C72D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6C72D2" w:rsidRPr="00FA6AD7" w:rsidRDefault="006C72D2" w:rsidP="006C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6C72D2" w:rsidRPr="00FA6AD7" w:rsidRDefault="006C72D2" w:rsidP="006C7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6C72D2" w:rsidRPr="00FA6AD7" w:rsidRDefault="006C72D2" w:rsidP="006C72D2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2D2" w:rsidRPr="00FA6AD7" w:rsidRDefault="006C72D2" w:rsidP="006C72D2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6C72D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C72D2" w:rsidRPr="002317D5" w:rsidTr="00FA6AD7">
        <w:trPr>
          <w:trHeight w:val="557"/>
          <w:jc w:val="center"/>
        </w:trPr>
        <w:tc>
          <w:tcPr>
            <w:tcW w:w="568" w:type="dxa"/>
            <w:vMerge/>
          </w:tcPr>
          <w:p w:rsidR="006C72D2" w:rsidRPr="00FA6AD7" w:rsidRDefault="006C72D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6C72D2" w:rsidRPr="00FA6AD7" w:rsidRDefault="006C72D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6C72D2" w:rsidRPr="00FA6AD7" w:rsidRDefault="006C72D2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6C72D2" w:rsidRPr="00FA6AD7" w:rsidRDefault="006C72D2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6C72D2" w:rsidRPr="00FA6AD7" w:rsidRDefault="006C72D2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C72D2" w:rsidRPr="002317D5" w:rsidTr="00FA6AD7">
        <w:trPr>
          <w:trHeight w:val="705"/>
          <w:jc w:val="center"/>
        </w:trPr>
        <w:tc>
          <w:tcPr>
            <w:tcW w:w="568" w:type="dxa"/>
            <w:vMerge/>
          </w:tcPr>
          <w:p w:rsidR="006C72D2" w:rsidRPr="00FA6AD7" w:rsidRDefault="006C72D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6C72D2" w:rsidRPr="00FA6AD7" w:rsidRDefault="006C72D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6C72D2" w:rsidRPr="00FA6AD7" w:rsidRDefault="006C72D2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6C72D2" w:rsidRPr="00FA6AD7" w:rsidRDefault="006C72D2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FC31D3" w:rsidRPr="00FA6AD7" w:rsidRDefault="00FC31D3" w:rsidP="00FC31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6C72D2" w:rsidRPr="00FA6AD7" w:rsidRDefault="006C72D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F4237" w:rsidRPr="002317D5" w:rsidTr="00FA6AD7">
        <w:trPr>
          <w:trHeight w:val="802"/>
          <w:jc w:val="center"/>
        </w:trPr>
        <w:tc>
          <w:tcPr>
            <w:tcW w:w="568" w:type="dxa"/>
            <w:vMerge w:val="restart"/>
          </w:tcPr>
          <w:p w:rsidR="001F4237" w:rsidRPr="00FA6AD7" w:rsidRDefault="001F4237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76" w:type="dxa"/>
            <w:vMerge w:val="restart"/>
          </w:tcPr>
          <w:p w:rsidR="001F4237" w:rsidRPr="00FA6AD7" w:rsidRDefault="001F4237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 предприятий</w:t>
            </w:r>
          </w:p>
        </w:tc>
        <w:tc>
          <w:tcPr>
            <w:tcW w:w="3901" w:type="dxa"/>
            <w:gridSpan w:val="2"/>
          </w:tcPr>
          <w:p w:rsidR="001F4237" w:rsidRPr="00FA6AD7" w:rsidRDefault="001F4237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1F4237" w:rsidRPr="00FA6AD7" w:rsidRDefault="001F4237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1F4237" w:rsidRPr="00FA6AD7" w:rsidRDefault="001F4237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237" w:rsidRPr="00FA6AD7" w:rsidRDefault="001F4237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F4237" w:rsidRPr="002317D5" w:rsidTr="00FA6AD7">
        <w:trPr>
          <w:trHeight w:val="802"/>
          <w:jc w:val="center"/>
        </w:trPr>
        <w:tc>
          <w:tcPr>
            <w:tcW w:w="568" w:type="dxa"/>
            <w:vMerge/>
          </w:tcPr>
          <w:p w:rsidR="001F4237" w:rsidRPr="00FA6AD7" w:rsidRDefault="001F4237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1F4237" w:rsidRPr="00FA6AD7" w:rsidRDefault="001F4237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1F4237" w:rsidRPr="00FA6AD7" w:rsidRDefault="001F4237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1F4237" w:rsidRPr="00FA6AD7" w:rsidRDefault="001F4237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1F4237" w:rsidRPr="00FA6AD7" w:rsidRDefault="001F4237" w:rsidP="00E5236F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F4237" w:rsidRPr="002317D5" w:rsidTr="00FA6AD7">
        <w:trPr>
          <w:trHeight w:val="1010"/>
          <w:jc w:val="center"/>
        </w:trPr>
        <w:tc>
          <w:tcPr>
            <w:tcW w:w="568" w:type="dxa"/>
            <w:vMerge/>
          </w:tcPr>
          <w:p w:rsidR="001F4237" w:rsidRPr="00FA6AD7" w:rsidRDefault="001F4237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1F4237" w:rsidRPr="00FA6AD7" w:rsidRDefault="001F4237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1F4237" w:rsidRPr="00FA6AD7" w:rsidRDefault="001F4237" w:rsidP="001F42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B6BE1" w:rsidRPr="002317D5" w:rsidTr="00FA6AD7">
        <w:trPr>
          <w:trHeight w:val="6510"/>
          <w:jc w:val="center"/>
        </w:trPr>
        <w:tc>
          <w:tcPr>
            <w:tcW w:w="568" w:type="dxa"/>
            <w:vMerge w:val="restart"/>
          </w:tcPr>
          <w:p w:rsidR="00AB6BE1" w:rsidRPr="00FA6AD7" w:rsidRDefault="00AB6BE1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976" w:type="dxa"/>
            <w:vMerge w:val="restart"/>
          </w:tcPr>
          <w:p w:rsidR="00AB6BE1" w:rsidRPr="00FA6AD7" w:rsidRDefault="00AB6BE1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3901" w:type="dxa"/>
            <w:gridSpan w:val="2"/>
          </w:tcPr>
          <w:p w:rsidR="00AB6BE1" w:rsidRPr="00FA6AD7" w:rsidRDefault="00AB6BE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207</w:t>
            </w:r>
          </w:p>
          <w:p w:rsidR="00AB6BE1" w:rsidRPr="00FA6AD7" w:rsidRDefault="00AB6BE1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–1 шт.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1шт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 шт.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17 шт.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40 шт.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AB6BE1" w:rsidRPr="00FA6AD7" w:rsidRDefault="00AB6BE1" w:rsidP="009E3AA3">
            <w:pPr>
              <w:pStyle w:val="a6"/>
              <w:tabs>
                <w:tab w:val="left" w:pos="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6BE1" w:rsidRPr="00FA6AD7" w:rsidRDefault="00AB6BE1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F4237" w:rsidRPr="002317D5" w:rsidTr="00FA6AD7">
        <w:trPr>
          <w:trHeight w:val="750"/>
          <w:jc w:val="center"/>
        </w:trPr>
        <w:tc>
          <w:tcPr>
            <w:tcW w:w="568" w:type="dxa"/>
            <w:vMerge/>
          </w:tcPr>
          <w:p w:rsidR="001F4237" w:rsidRPr="00FA6AD7" w:rsidRDefault="001F4237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1F4237" w:rsidRPr="00FA6AD7" w:rsidRDefault="001F4237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Маркерная доска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F4237" w:rsidRPr="002317D5" w:rsidTr="00FA6AD7">
        <w:trPr>
          <w:trHeight w:val="273"/>
          <w:jc w:val="center"/>
        </w:trPr>
        <w:tc>
          <w:tcPr>
            <w:tcW w:w="568" w:type="dxa"/>
            <w:vMerge w:val="restart"/>
          </w:tcPr>
          <w:p w:rsidR="001F4237" w:rsidRPr="00FA6AD7" w:rsidRDefault="001F4237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76" w:type="dxa"/>
            <w:vMerge w:val="restart"/>
          </w:tcPr>
          <w:p w:rsidR="001F4237" w:rsidRPr="00FA6AD7" w:rsidRDefault="001F4237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3901" w:type="dxa"/>
            <w:gridSpan w:val="2"/>
          </w:tcPr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1F4237" w:rsidRPr="00FA6AD7" w:rsidRDefault="001F4237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237" w:rsidRPr="00FA6AD7" w:rsidRDefault="001F4237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F4237" w:rsidRPr="002317D5" w:rsidTr="00FA6AD7">
        <w:trPr>
          <w:trHeight w:val="705"/>
          <w:jc w:val="center"/>
        </w:trPr>
        <w:tc>
          <w:tcPr>
            <w:tcW w:w="568" w:type="dxa"/>
            <w:vMerge/>
          </w:tcPr>
          <w:p w:rsidR="001F4237" w:rsidRPr="00FA6AD7" w:rsidRDefault="001F4237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1F4237" w:rsidRPr="00FA6AD7" w:rsidRDefault="001F4237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1F4237" w:rsidRPr="00FA6AD7" w:rsidRDefault="001F4237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42B03" w:rsidRPr="002317D5" w:rsidTr="00FA6AD7">
        <w:trPr>
          <w:trHeight w:val="705"/>
          <w:jc w:val="center"/>
        </w:trPr>
        <w:tc>
          <w:tcPr>
            <w:tcW w:w="568" w:type="dxa"/>
            <w:vMerge/>
          </w:tcPr>
          <w:p w:rsidR="00A42B03" w:rsidRPr="00FA6AD7" w:rsidRDefault="00A42B03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A42B03" w:rsidRPr="00FA6AD7" w:rsidRDefault="00A42B03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A42B03" w:rsidRPr="00FA6AD7" w:rsidRDefault="00A42B03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A42B03" w:rsidRPr="00FA6AD7" w:rsidRDefault="00A42B03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42B03" w:rsidRPr="00FA6AD7" w:rsidRDefault="00A42B03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F4237" w:rsidRPr="002317D5" w:rsidTr="00FA6AD7">
        <w:trPr>
          <w:trHeight w:val="273"/>
          <w:jc w:val="center"/>
        </w:trPr>
        <w:tc>
          <w:tcPr>
            <w:tcW w:w="568" w:type="dxa"/>
            <w:vMerge w:val="restart"/>
          </w:tcPr>
          <w:p w:rsidR="001F4237" w:rsidRPr="00FA6AD7" w:rsidRDefault="001F4237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6" w:type="dxa"/>
            <w:vMerge w:val="restart"/>
          </w:tcPr>
          <w:p w:rsidR="001F4237" w:rsidRPr="00FA6AD7" w:rsidRDefault="001F4237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Бережливое производство</w:t>
            </w:r>
          </w:p>
        </w:tc>
        <w:tc>
          <w:tcPr>
            <w:tcW w:w="3901" w:type="dxa"/>
            <w:gridSpan w:val="2"/>
          </w:tcPr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106</w:t>
            </w:r>
          </w:p>
          <w:p w:rsidR="001F4237" w:rsidRPr="00FA6AD7" w:rsidRDefault="001F4237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57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237" w:rsidRPr="00FA6AD7" w:rsidRDefault="001F4237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0706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FF0706" w:rsidRPr="00FA6AD7" w:rsidRDefault="00FF0706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FF0706" w:rsidRPr="00FA6AD7" w:rsidRDefault="00FF0706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FF0706" w:rsidRPr="00FA6AD7" w:rsidRDefault="00FF0706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FF0706" w:rsidRPr="00FA6AD7" w:rsidRDefault="00FF0706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доступом в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F0706" w:rsidRPr="00FA6AD7" w:rsidRDefault="00FF070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E0465" w:rsidRPr="002317D5" w:rsidTr="00FA6AD7">
        <w:trPr>
          <w:trHeight w:val="680"/>
          <w:jc w:val="center"/>
        </w:trPr>
        <w:tc>
          <w:tcPr>
            <w:tcW w:w="568" w:type="dxa"/>
            <w:vMerge w:val="restart"/>
          </w:tcPr>
          <w:p w:rsidR="009E0465" w:rsidRPr="00FA6AD7" w:rsidRDefault="009E0465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76" w:type="dxa"/>
            <w:vMerge w:val="restart"/>
          </w:tcPr>
          <w:p w:rsidR="009E0465" w:rsidRPr="00FA6AD7" w:rsidRDefault="009E0465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 хозяйственной деятельности</w:t>
            </w:r>
          </w:p>
        </w:tc>
        <w:tc>
          <w:tcPr>
            <w:tcW w:w="3901" w:type="dxa"/>
            <w:gridSpan w:val="2"/>
          </w:tcPr>
          <w:p w:rsidR="009E0465" w:rsidRPr="00FA6AD7" w:rsidRDefault="009E0465" w:rsidP="00E523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9E0465" w:rsidRPr="00FA6AD7" w:rsidRDefault="009E0465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9E0465" w:rsidRPr="00FA6AD7" w:rsidRDefault="009E0465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E0465" w:rsidRPr="002317D5" w:rsidTr="00FA6AD7">
        <w:trPr>
          <w:trHeight w:val="680"/>
          <w:jc w:val="center"/>
        </w:trPr>
        <w:tc>
          <w:tcPr>
            <w:tcW w:w="568" w:type="dxa"/>
            <w:vMerge/>
          </w:tcPr>
          <w:p w:rsidR="009E0465" w:rsidRPr="00FA6AD7" w:rsidRDefault="009E0465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9E0465" w:rsidRPr="00FA6AD7" w:rsidRDefault="009E0465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9E0465" w:rsidRPr="00FA6AD7" w:rsidRDefault="009E0465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9E0465" w:rsidRPr="00FA6AD7" w:rsidRDefault="009E0465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9E0465" w:rsidRPr="00FA6AD7" w:rsidRDefault="009E0465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65" w:rsidRPr="00FA6AD7" w:rsidRDefault="009E0465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E0465" w:rsidRPr="002317D5" w:rsidTr="00FA6AD7">
        <w:trPr>
          <w:trHeight w:val="630"/>
          <w:jc w:val="center"/>
        </w:trPr>
        <w:tc>
          <w:tcPr>
            <w:tcW w:w="568" w:type="dxa"/>
            <w:vMerge/>
          </w:tcPr>
          <w:p w:rsidR="009E0465" w:rsidRPr="00FA6AD7" w:rsidRDefault="009E0465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9E0465" w:rsidRPr="00FA6AD7" w:rsidRDefault="009E0465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9E0465" w:rsidRPr="00FA6AD7" w:rsidRDefault="009E0465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9E0465" w:rsidRPr="00FA6AD7" w:rsidRDefault="009E0465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9E0465" w:rsidRPr="00FA6AD7" w:rsidRDefault="009E0465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E0465" w:rsidRPr="002317D5" w:rsidTr="00FA6AD7">
        <w:trPr>
          <w:trHeight w:val="675"/>
          <w:jc w:val="center"/>
        </w:trPr>
        <w:tc>
          <w:tcPr>
            <w:tcW w:w="568" w:type="dxa"/>
            <w:vMerge/>
          </w:tcPr>
          <w:p w:rsidR="009E0465" w:rsidRPr="00FA6AD7" w:rsidRDefault="009E0465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9E0465" w:rsidRPr="00FA6AD7" w:rsidRDefault="009E0465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9E0465" w:rsidRPr="00FA6AD7" w:rsidRDefault="009E0465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9E0465" w:rsidRPr="00FA6AD7" w:rsidRDefault="009E0465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Маркерная доска – 1 шт.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9E0465" w:rsidRPr="00FA6AD7" w:rsidRDefault="009E0465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25C05" w:rsidRPr="002317D5" w:rsidTr="00FA6AD7">
        <w:trPr>
          <w:trHeight w:val="7038"/>
          <w:jc w:val="center"/>
        </w:trPr>
        <w:tc>
          <w:tcPr>
            <w:tcW w:w="568" w:type="dxa"/>
            <w:vMerge w:val="restart"/>
          </w:tcPr>
          <w:p w:rsidR="00E25C05" w:rsidRPr="00FA6AD7" w:rsidRDefault="00E25C05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76" w:type="dxa"/>
            <w:vMerge w:val="restart"/>
          </w:tcPr>
          <w:p w:rsidR="00E25C05" w:rsidRPr="00FA6AD7" w:rsidRDefault="00E25C05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</w:tc>
        <w:tc>
          <w:tcPr>
            <w:tcW w:w="3901" w:type="dxa"/>
            <w:gridSpan w:val="2"/>
          </w:tcPr>
          <w:p w:rsidR="00E25C05" w:rsidRPr="00FA6AD7" w:rsidRDefault="00E25C05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E25C05" w:rsidRPr="00FA6AD7" w:rsidRDefault="00E25C05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E25C05" w:rsidRPr="00FA6AD7" w:rsidRDefault="00E25C05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C05" w:rsidRPr="00FA6AD7" w:rsidRDefault="00E25C05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25C05" w:rsidRPr="00FA6AD7" w:rsidRDefault="00E25C05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A4292" w:rsidRPr="002317D5" w:rsidTr="00FA6AD7">
        <w:trPr>
          <w:trHeight w:val="273"/>
          <w:jc w:val="center"/>
        </w:trPr>
        <w:tc>
          <w:tcPr>
            <w:tcW w:w="568" w:type="dxa"/>
            <w:vMerge/>
          </w:tcPr>
          <w:p w:rsidR="004A4292" w:rsidRPr="00FA6AD7" w:rsidRDefault="004A4292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4A4292" w:rsidRPr="00FA6AD7" w:rsidRDefault="004A4292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4A4292" w:rsidRPr="00FA6AD7" w:rsidRDefault="004A4292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4A4292" w:rsidRPr="00FA6AD7" w:rsidRDefault="004A4292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4A4292" w:rsidRPr="00FA6AD7" w:rsidRDefault="004A4292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A4292" w:rsidRPr="00FA6AD7" w:rsidRDefault="004A4292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25C05" w:rsidRPr="002317D5" w:rsidTr="00FA6AD7">
        <w:trPr>
          <w:trHeight w:val="855"/>
          <w:jc w:val="center"/>
        </w:trPr>
        <w:tc>
          <w:tcPr>
            <w:tcW w:w="568" w:type="dxa"/>
            <w:vMerge/>
          </w:tcPr>
          <w:p w:rsidR="00E25C05" w:rsidRPr="00FA6AD7" w:rsidRDefault="00E25C05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E25C05" w:rsidRPr="00FA6AD7" w:rsidRDefault="00E25C05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E25C05" w:rsidRPr="00FA6AD7" w:rsidRDefault="00E25C05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E25C05" w:rsidRPr="00FA6AD7" w:rsidRDefault="00E25C05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E25C05" w:rsidRPr="00FA6AD7" w:rsidRDefault="00E25C05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E25C05" w:rsidRPr="00FA6AD7" w:rsidRDefault="00E25C05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E25C05" w:rsidRPr="00FA6AD7" w:rsidRDefault="00E25C05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E25C05" w:rsidRPr="00FA6AD7" w:rsidRDefault="00E25C05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E25C05" w:rsidRPr="00FA6AD7" w:rsidRDefault="00E25C05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E25C05" w:rsidRPr="00FA6AD7" w:rsidRDefault="00E25C05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E25C05" w:rsidRPr="00FA6AD7" w:rsidRDefault="00E25C05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25C05" w:rsidRPr="00FA6AD7" w:rsidRDefault="00E25C05" w:rsidP="00E25C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Плюс: Договор об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поддержке РДД-114/15 от 16.06.2015 г.</w:t>
            </w:r>
          </w:p>
          <w:p w:rsidR="00E25C05" w:rsidRPr="00FA6AD7" w:rsidRDefault="00E25C05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15D26" w:rsidRPr="002317D5" w:rsidTr="00FA6AD7">
        <w:trPr>
          <w:trHeight w:val="675"/>
          <w:jc w:val="center"/>
        </w:trPr>
        <w:tc>
          <w:tcPr>
            <w:tcW w:w="568" w:type="dxa"/>
            <w:vMerge w:val="restart"/>
          </w:tcPr>
          <w:p w:rsidR="00615D26" w:rsidRPr="00FA6AD7" w:rsidRDefault="00615D26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976" w:type="dxa"/>
            <w:vMerge w:val="restart"/>
          </w:tcPr>
          <w:p w:rsidR="00615D26" w:rsidRPr="00FA6AD7" w:rsidRDefault="00615D26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</w:tc>
        <w:tc>
          <w:tcPr>
            <w:tcW w:w="3901" w:type="dxa"/>
            <w:gridSpan w:val="2"/>
          </w:tcPr>
          <w:p w:rsidR="00615D26" w:rsidRPr="00FA6AD7" w:rsidRDefault="00615D26" w:rsidP="00E523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615D26" w:rsidRPr="00FA6AD7" w:rsidRDefault="00615D26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615D26" w:rsidRPr="00FA6AD7" w:rsidRDefault="00615D26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15D26" w:rsidRPr="002317D5" w:rsidTr="00FA6AD7">
        <w:trPr>
          <w:trHeight w:val="675"/>
          <w:jc w:val="center"/>
        </w:trPr>
        <w:tc>
          <w:tcPr>
            <w:tcW w:w="568" w:type="dxa"/>
            <w:vMerge/>
          </w:tcPr>
          <w:p w:rsidR="00615D26" w:rsidRPr="00FA6AD7" w:rsidRDefault="00615D26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615D26" w:rsidRPr="00FA6AD7" w:rsidRDefault="00615D26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615D26" w:rsidRPr="00FA6AD7" w:rsidRDefault="00615D26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615D26" w:rsidRPr="00FA6AD7" w:rsidRDefault="00615D26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615D26" w:rsidRPr="00FA6AD7" w:rsidRDefault="00615D26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15D26" w:rsidRPr="00FA6AD7" w:rsidRDefault="00615D26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15D26" w:rsidRPr="002317D5" w:rsidTr="00FA6AD7">
        <w:trPr>
          <w:trHeight w:val="645"/>
          <w:jc w:val="center"/>
        </w:trPr>
        <w:tc>
          <w:tcPr>
            <w:tcW w:w="568" w:type="dxa"/>
            <w:vMerge/>
          </w:tcPr>
          <w:p w:rsidR="00615D26" w:rsidRPr="00FA6AD7" w:rsidRDefault="00615D26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615D26" w:rsidRPr="00FA6AD7" w:rsidRDefault="00615D26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615D26" w:rsidRPr="00FA6AD7" w:rsidRDefault="00615D26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615D26" w:rsidRPr="00FA6AD7" w:rsidRDefault="00615D26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615D26" w:rsidRPr="00FA6AD7" w:rsidRDefault="00615D26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15D26" w:rsidRPr="00FA6AD7" w:rsidRDefault="00615D26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00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машиностроительными технологиями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B86C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0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106</w:t>
            </w:r>
          </w:p>
        </w:tc>
        <w:tc>
          <w:tcPr>
            <w:tcW w:w="3807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57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CF34D6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4014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2010 Professional Plus: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Tr075481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30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557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технологическими процессами в машиностроении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B86C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B86C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00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106</w:t>
            </w:r>
          </w:p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57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CF34D6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4014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2010 Professional Plus: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Tr075481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557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B8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B86C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02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внешнеэкономической деятельностью предприятия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96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96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92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Организация внешнеэкономической деятельностью предприятия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491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9E3AA3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982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60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E523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Плюс: Договор об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поддержке РДД-114/15 от 16.06.2015 г.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6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E5236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73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доступом в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pStyle w:val="a6"/>
              <w:numPr>
                <w:ilvl w:val="0"/>
                <w:numId w:val="9"/>
              </w:numPr>
              <w:tabs>
                <w:tab w:val="left" w:pos="203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65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Оценка и управление стоимостью предприятия (организации)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0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501038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88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22525A" w:rsidRPr="00FA6AD7" w:rsidRDefault="0022525A" w:rsidP="00A94D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Плюс: Договор об информационной поддержке РДД-114/15 от 16.06.2015 г. 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62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Налогообложение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0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501038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556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Плюс: Договор об информационной поддержке РДД-114/15 от 16.06.2015 г. 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60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0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501038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15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093 от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Плюс: Договор об информационной поддержке РДД-114/15 от 16.06.2015 г. 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557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42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</w:t>
            </w:r>
            <w:r w:rsidRPr="00FA6A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 консультаций 201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32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E5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стол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distribution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22525A" w:rsidRPr="00FA6AD7" w:rsidRDefault="0022525A" w:rsidP="00E523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Плюс: Договор об информационной поддержке РДД-114/15 от 16.06.2015 г. </w:t>
            </w:r>
          </w:p>
          <w:p w:rsidR="0022525A" w:rsidRPr="00FA6AD7" w:rsidRDefault="0022525A" w:rsidP="00E5236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75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Производственное планирование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557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</w:t>
            </w:r>
            <w:r w:rsidRPr="00FA6A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 консультаций 201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474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Альт -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22525A" w:rsidRPr="00FA6AD7" w:rsidRDefault="0022525A" w:rsidP="00E474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Плюс: Договор об информационной поддержке РДД-114/15 от 16.06.2015 г. 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21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E474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proofErr w:type="gramEnd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752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0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501038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052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11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 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77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операциями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76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11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(Комплект для обучения): Договор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003074 от 21.01.2013 г., лицензионное соглашение № 800908532  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33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876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405D5" w:rsidRPr="002317D5" w:rsidTr="00FA6AD7">
        <w:trPr>
          <w:trHeight w:val="7060"/>
          <w:jc w:val="center"/>
        </w:trPr>
        <w:tc>
          <w:tcPr>
            <w:tcW w:w="568" w:type="dxa"/>
            <w:vMerge w:val="restart"/>
          </w:tcPr>
          <w:p w:rsidR="005405D5" w:rsidRPr="00FA6AD7" w:rsidRDefault="005405D5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976" w:type="dxa"/>
            <w:vMerge w:val="restart"/>
          </w:tcPr>
          <w:p w:rsidR="005405D5" w:rsidRPr="00FA6AD7" w:rsidRDefault="005405D5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Информационный менеджмент</w:t>
            </w:r>
          </w:p>
        </w:tc>
        <w:tc>
          <w:tcPr>
            <w:tcW w:w="3901" w:type="dxa"/>
            <w:gridSpan w:val="2"/>
          </w:tcPr>
          <w:p w:rsidR="005405D5" w:rsidRPr="00FA6AD7" w:rsidRDefault="005405D5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3807" w:type="dxa"/>
          </w:tcPr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5405D5" w:rsidRPr="00FA6AD7" w:rsidRDefault="005405D5" w:rsidP="00A51A35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D5" w:rsidRPr="00FA6AD7" w:rsidRDefault="005405D5" w:rsidP="00A51A35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5405D5" w:rsidRPr="00FA6AD7" w:rsidRDefault="005405D5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02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11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713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A51A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45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A51A35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A51A35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45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</w:t>
            </w:r>
            <w:r w:rsidRPr="00FA6A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 консультаций 201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415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Классная доска – 1 шт.</w:t>
            </w:r>
          </w:p>
          <w:p w:rsidR="0022525A" w:rsidRPr="00FA6AD7" w:rsidRDefault="0022525A" w:rsidP="00501038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1123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A51A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Плюс: Договор об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поддержке РДД-114/15 от 16.06.2015 г.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5943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F34FE3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F34FE3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F34F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3B4C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3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</w:t>
            </w:r>
            <w:r w:rsidRPr="00FA6A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 консультаций 201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стол – 8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5A" w:rsidRPr="00FA6AD7" w:rsidRDefault="0022525A" w:rsidP="00BC00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22525A" w:rsidRPr="00FA6AD7" w:rsidRDefault="0022525A" w:rsidP="00BC00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30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203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Доска двухсторонняя вращающаяся с набором аксессуаров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501038">
            <w:pPr>
              <w:pStyle w:val="a6"/>
              <w:tabs>
                <w:tab w:val="left" w:pos="2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Kaspersky Endpoint Security 10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705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105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3B4C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E11EC" w:rsidRPr="002317D5" w:rsidTr="00FA6AD7">
        <w:trPr>
          <w:trHeight w:val="558"/>
          <w:jc w:val="center"/>
        </w:trPr>
        <w:tc>
          <w:tcPr>
            <w:tcW w:w="568" w:type="dxa"/>
            <w:vMerge/>
          </w:tcPr>
          <w:p w:rsidR="009E11EC" w:rsidRPr="00FA6AD7" w:rsidRDefault="009E11EC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9E11EC" w:rsidRPr="00FA6AD7" w:rsidRDefault="009E11EC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9E11EC" w:rsidRPr="00FA6AD7" w:rsidRDefault="009E11EC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9E11EC" w:rsidRPr="00FA6AD7" w:rsidRDefault="009E11EC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9E11EC" w:rsidRPr="00FA6AD7" w:rsidRDefault="009E11EC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645"/>
          <w:jc w:val="center"/>
        </w:trPr>
        <w:tc>
          <w:tcPr>
            <w:tcW w:w="568" w:type="dxa"/>
            <w:vMerge w:val="restart"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976" w:type="dxa"/>
            <w:vMerge w:val="restart"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</w:p>
        </w:tc>
        <w:tc>
          <w:tcPr>
            <w:tcW w:w="3901" w:type="dxa"/>
            <w:gridSpan w:val="2"/>
          </w:tcPr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ауд. 105</w:t>
            </w:r>
          </w:p>
          <w:p w:rsidR="0022525A" w:rsidRPr="00FA6AD7" w:rsidRDefault="0022525A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22525A" w:rsidRPr="00FA6AD7" w:rsidRDefault="0022525A" w:rsidP="00001B1F">
            <w:pPr>
              <w:tabs>
                <w:tab w:val="left" w:pos="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A" w:rsidRPr="00FA6AD7" w:rsidRDefault="0022525A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3B4C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525A" w:rsidRPr="002317D5" w:rsidTr="00FA6AD7">
        <w:trPr>
          <w:trHeight w:val="557"/>
          <w:jc w:val="center"/>
        </w:trPr>
        <w:tc>
          <w:tcPr>
            <w:tcW w:w="568" w:type="dxa"/>
            <w:vMerge/>
          </w:tcPr>
          <w:p w:rsidR="0022525A" w:rsidRPr="00FA6AD7" w:rsidRDefault="0022525A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22525A" w:rsidRPr="00FA6AD7" w:rsidRDefault="0022525A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22525A" w:rsidRPr="00FA6AD7" w:rsidRDefault="0022525A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2525A" w:rsidRPr="00FA6AD7" w:rsidRDefault="0022525A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914AF" w:rsidRPr="002317D5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E914AF" w:rsidRPr="00FA6AD7" w:rsidRDefault="00E914AF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E914AF" w:rsidRPr="00FA6AD7" w:rsidRDefault="00E914AF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901" w:type="dxa"/>
            <w:gridSpan w:val="2"/>
          </w:tcPr>
          <w:p w:rsidR="00E914AF" w:rsidRPr="00FA6AD7" w:rsidRDefault="00E914AF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114</w:t>
            </w:r>
          </w:p>
          <w:p w:rsidR="00E914AF" w:rsidRPr="00FA6AD7" w:rsidRDefault="00E914AF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Аппаратный комплекс системы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Кресло с пюпитром (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четырехсекционное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) «Лидер» – 23 шт.(23*4=92 мест)</w:t>
            </w:r>
          </w:p>
          <w:p w:rsidR="00E914AF" w:rsidRPr="00FA6AD7" w:rsidRDefault="00E914AF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914AF" w:rsidRPr="00FA6AD7" w:rsidRDefault="00E914AF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E914AF" w:rsidRPr="00FA6AD7" w:rsidRDefault="00E914AF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14AF" w:rsidRPr="00FA6AD7" w:rsidRDefault="00E914AF" w:rsidP="003B4C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914AF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E914AF" w:rsidRPr="00FA6AD7" w:rsidRDefault="00E914AF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E914AF" w:rsidRPr="00FA6AD7" w:rsidRDefault="00E914AF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E914AF" w:rsidRPr="00FA6AD7" w:rsidRDefault="00E914AF" w:rsidP="00BA34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курсового проектирования, групповых и индивидуальных консультаций </w:t>
            </w:r>
          </w:p>
          <w:p w:rsidR="00E914AF" w:rsidRPr="00FA6AD7" w:rsidRDefault="00E914AF" w:rsidP="00BA34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07" w:type="dxa"/>
          </w:tcPr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E914AF" w:rsidRPr="00FA6AD7" w:rsidRDefault="00E914AF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4AF" w:rsidRPr="00FA6AD7" w:rsidRDefault="00E914AF" w:rsidP="00BA34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C3B88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8C3B88" w:rsidRPr="00FA6AD7" w:rsidRDefault="008C3B88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8C3B88" w:rsidRPr="00FA6AD7" w:rsidRDefault="008C3B88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8C3B88" w:rsidRPr="00FA6AD7" w:rsidRDefault="008C3B88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8C3B88" w:rsidRPr="00FA6AD7" w:rsidRDefault="008C3B88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C3B88" w:rsidRPr="00FA6AD7" w:rsidRDefault="008C3B8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B799D" w:rsidRPr="002317D5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AB799D" w:rsidRPr="00FA6AD7" w:rsidRDefault="00AB799D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AB799D" w:rsidRPr="00FA6AD7" w:rsidRDefault="00AB799D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Практика   по получению профессиональных умений и опыта профессиональной деятельности</w:t>
            </w:r>
          </w:p>
        </w:tc>
        <w:tc>
          <w:tcPr>
            <w:tcW w:w="3901" w:type="dxa"/>
            <w:gridSpan w:val="2"/>
          </w:tcPr>
          <w:p w:rsidR="00AB799D" w:rsidRPr="00FA6AD7" w:rsidRDefault="00AB799D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114</w:t>
            </w:r>
          </w:p>
          <w:p w:rsidR="00AB799D" w:rsidRPr="00FA6AD7" w:rsidRDefault="00AB799D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Аппаратный комплекс системы проекционного и звукового сопровождения для актового зала с подключением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доступом в электронно-образовательную среду</w:t>
            </w:r>
          </w:p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Кресло с пюпитром (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четырехсекционное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) «Лидер» – 23 шт.(23*4=92 мест)</w:t>
            </w:r>
          </w:p>
          <w:p w:rsidR="00AB799D" w:rsidRPr="00FA6AD7" w:rsidRDefault="00AB799D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799D" w:rsidRPr="00FA6AD7" w:rsidRDefault="00AB799D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AB799D" w:rsidRPr="00FA6AD7" w:rsidRDefault="00AB799D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799D" w:rsidRPr="00FA6AD7" w:rsidRDefault="00AB799D" w:rsidP="003B4C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B799D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AB799D" w:rsidRPr="00FA6AD7" w:rsidRDefault="00AB799D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AB799D" w:rsidRPr="00FA6AD7" w:rsidRDefault="00AB799D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AB799D" w:rsidRPr="00FA6AD7" w:rsidRDefault="00AB799D" w:rsidP="00BA34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курсового проектирования, групповых и индивидуальных консультаций </w:t>
            </w:r>
          </w:p>
          <w:p w:rsidR="00AB799D" w:rsidRPr="00FA6AD7" w:rsidRDefault="00AB799D" w:rsidP="00BA34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07" w:type="dxa"/>
          </w:tcPr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AB799D" w:rsidRPr="00FA6AD7" w:rsidRDefault="00AB799D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99D" w:rsidRPr="00FA6AD7" w:rsidRDefault="00AB799D" w:rsidP="00BA34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C543D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AC543D" w:rsidRPr="00FA6AD7" w:rsidRDefault="00AC543D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AC543D" w:rsidRPr="00FA6AD7" w:rsidRDefault="00AC543D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AC543D" w:rsidRPr="00FA6AD7" w:rsidRDefault="00AC543D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AC543D" w:rsidRPr="00FA6AD7" w:rsidRDefault="00AC543D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3319F8" w:rsidRPr="00FA6AD7" w:rsidRDefault="003319F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AC543D" w:rsidRPr="00FA6AD7" w:rsidRDefault="00AC543D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36396" w:rsidRPr="002317D5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636396" w:rsidRPr="00FA6AD7" w:rsidRDefault="00636396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76" w:type="dxa"/>
            <w:vMerge w:val="restart"/>
          </w:tcPr>
          <w:p w:rsidR="00636396" w:rsidRPr="00FA6AD7" w:rsidRDefault="00636396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901" w:type="dxa"/>
            <w:gridSpan w:val="2"/>
          </w:tcPr>
          <w:p w:rsidR="00636396" w:rsidRPr="00FA6AD7" w:rsidRDefault="00636396" w:rsidP="000236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636396" w:rsidRPr="00FA6AD7" w:rsidRDefault="00636396" w:rsidP="00023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396" w:rsidRPr="00FA6AD7" w:rsidRDefault="00636396" w:rsidP="000236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36396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636396" w:rsidRPr="00FA6AD7" w:rsidRDefault="00636396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636396" w:rsidRPr="00FA6AD7" w:rsidRDefault="00636396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636396" w:rsidRPr="00FA6AD7" w:rsidRDefault="00636396" w:rsidP="000236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114</w:t>
            </w:r>
          </w:p>
          <w:p w:rsidR="00636396" w:rsidRPr="00FA6AD7" w:rsidRDefault="00636396" w:rsidP="00023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Кресло с пюпитром (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четырехсекционное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) «Лидер» – 23 шт.(23*4=92 мест)</w:t>
            </w:r>
          </w:p>
          <w:p w:rsidR="00636396" w:rsidRPr="00FA6AD7" w:rsidRDefault="00636396" w:rsidP="0002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36396" w:rsidRPr="00FA6AD7" w:rsidRDefault="00636396" w:rsidP="0002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36396" w:rsidRPr="00FA6AD7" w:rsidRDefault="00636396" w:rsidP="00023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36396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636396" w:rsidRPr="00FA6AD7" w:rsidRDefault="00636396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636396" w:rsidRPr="00FA6AD7" w:rsidRDefault="00636396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636396" w:rsidRPr="00FA6AD7" w:rsidRDefault="00636396" w:rsidP="00BA34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курсового проектирования, групповых и индивидуальных консультаций </w:t>
            </w:r>
          </w:p>
          <w:p w:rsidR="00636396" w:rsidRPr="00FA6AD7" w:rsidRDefault="00636396" w:rsidP="00BA34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07" w:type="dxa"/>
          </w:tcPr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396" w:rsidRPr="00FA6AD7" w:rsidRDefault="00636396" w:rsidP="00BA34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093 от 06.11.2017 г., акт приема-передачи оказанных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636396" w:rsidRPr="00FA6AD7" w:rsidRDefault="00636396" w:rsidP="00BA34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A3A4C" w:rsidRPr="002317D5" w:rsidTr="00FA6AD7">
        <w:trPr>
          <w:trHeight w:val="20"/>
          <w:jc w:val="center"/>
        </w:trPr>
        <w:tc>
          <w:tcPr>
            <w:tcW w:w="568" w:type="dxa"/>
          </w:tcPr>
          <w:p w:rsidR="00BA3A4C" w:rsidRPr="00FA6AD7" w:rsidRDefault="00BA3A4C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976" w:type="dxa"/>
          </w:tcPr>
          <w:p w:rsidR="00BA3A4C" w:rsidRPr="00FA6AD7" w:rsidRDefault="00BA3A4C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901" w:type="dxa"/>
            <w:gridSpan w:val="2"/>
          </w:tcPr>
          <w:p w:rsidR="00BA3A4C" w:rsidRPr="00FA6AD7" w:rsidRDefault="00BA3A4C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114</w:t>
            </w:r>
          </w:p>
          <w:p w:rsidR="00BA3A4C" w:rsidRPr="00FA6AD7" w:rsidRDefault="00BA3A4C" w:rsidP="0000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Кресло с пюпитром (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четырехсекционное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) «Лидер» – 23 шт.(23*4=92 мест)</w:t>
            </w:r>
          </w:p>
          <w:p w:rsidR="00BA3A4C" w:rsidRPr="00FA6AD7" w:rsidRDefault="00BA3A4C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A3A4C" w:rsidRPr="00FA6AD7" w:rsidRDefault="00BA3A4C" w:rsidP="000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3B4C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A3A4C" w:rsidRPr="00FA6AD7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BA3A4C" w:rsidRPr="00FA6AD7" w:rsidRDefault="00BA3A4C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</w:tcPr>
          <w:p w:rsidR="00BA3A4C" w:rsidRPr="00FA6AD7" w:rsidRDefault="00BA3A4C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BA3A4C" w:rsidRPr="00FA6AD7" w:rsidRDefault="00BA3A4C" w:rsidP="00A51A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BA3A4C" w:rsidRPr="00FA6AD7" w:rsidRDefault="00BA3A4C" w:rsidP="00A5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C" w:rsidRPr="00FA6AD7" w:rsidRDefault="00BA3A4C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BA3A4C" w:rsidRPr="00FA6AD7" w:rsidRDefault="00BA3A4C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BA3A4C" w:rsidRPr="00FA6AD7" w:rsidRDefault="00BA3A4C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A3A4C" w:rsidRPr="00FA6AD7" w:rsidRDefault="00BA3A4C" w:rsidP="00A51A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A3A4C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BA3A4C" w:rsidRPr="00FA6AD7" w:rsidRDefault="00BA3A4C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BA3A4C" w:rsidRPr="00FA6AD7" w:rsidRDefault="00BA3A4C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BA3A4C" w:rsidRPr="00FA6AD7" w:rsidRDefault="00BA3A4C" w:rsidP="00A51A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курсового проектирования, групповых и индивидуальных консультаций </w:t>
            </w:r>
          </w:p>
          <w:p w:rsidR="00BA3A4C" w:rsidRPr="00FA6AD7" w:rsidRDefault="00BA3A4C" w:rsidP="00A51A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07" w:type="dxa"/>
          </w:tcPr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A3A4C" w:rsidRPr="00FA6AD7" w:rsidRDefault="00BA3A4C" w:rsidP="00A51A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A4C" w:rsidRPr="00FA6AD7" w:rsidRDefault="00BA3A4C" w:rsidP="005904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BA3A4C" w:rsidRPr="00FA6AD7" w:rsidRDefault="00BA3A4C" w:rsidP="005904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A3A4C" w:rsidRPr="002317D5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BA3A4C" w:rsidRPr="00FA6AD7" w:rsidRDefault="00BA3A4C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976" w:type="dxa"/>
            <w:vMerge w:val="restart"/>
          </w:tcPr>
          <w:p w:rsidR="00BA3A4C" w:rsidRPr="00FA6AD7" w:rsidRDefault="00BA3A4C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3901" w:type="dxa"/>
            <w:gridSpan w:val="2"/>
          </w:tcPr>
          <w:p w:rsidR="00BA3A4C" w:rsidRPr="00FA6AD7" w:rsidRDefault="00BA3A4C" w:rsidP="00F34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BA3A4C" w:rsidRPr="00FA6AD7" w:rsidRDefault="00BA3A4C" w:rsidP="00F34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A3A4C" w:rsidRPr="00FA6AD7" w:rsidRDefault="00BA3A4C" w:rsidP="00F34FE3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4C" w:rsidRPr="00FA6AD7" w:rsidRDefault="00BA3A4C" w:rsidP="00F34FE3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05226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D05226" w:rsidRPr="00FA6AD7" w:rsidRDefault="00D05226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D05226" w:rsidRPr="00FA6AD7" w:rsidRDefault="00D05226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D05226" w:rsidRPr="00FA6AD7" w:rsidRDefault="00D05226" w:rsidP="00255B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курсового проектирования, групповых и индивидуальных консультаций </w:t>
            </w:r>
          </w:p>
          <w:p w:rsidR="00D05226" w:rsidRPr="00FA6AD7" w:rsidRDefault="00D05226" w:rsidP="00255B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07" w:type="dxa"/>
          </w:tcPr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D05226" w:rsidRPr="00FA6AD7" w:rsidRDefault="00D05226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226" w:rsidRPr="00FA6AD7" w:rsidRDefault="00D05226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A3A4C" w:rsidRPr="002317D5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BA3A4C" w:rsidRPr="00FA6AD7" w:rsidRDefault="00BA3A4C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BA3A4C" w:rsidRPr="00FA6AD7" w:rsidRDefault="00BA3A4C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Иностранный язык как профессиональный</w:t>
            </w:r>
          </w:p>
        </w:tc>
        <w:tc>
          <w:tcPr>
            <w:tcW w:w="3901" w:type="dxa"/>
            <w:gridSpan w:val="2"/>
          </w:tcPr>
          <w:p w:rsidR="00BA3A4C" w:rsidRPr="00FA6AD7" w:rsidRDefault="00BA3A4C" w:rsidP="00F34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Учебная аудитория 206</w:t>
            </w:r>
          </w:p>
          <w:p w:rsidR="00BA3A4C" w:rsidRPr="00FA6AD7" w:rsidRDefault="00BA3A4C" w:rsidP="00F3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28 шт.</w:t>
            </w:r>
          </w:p>
          <w:p w:rsidR="00BA3A4C" w:rsidRPr="00FA6AD7" w:rsidRDefault="00BA3A4C" w:rsidP="008E46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Плакаты: </w:t>
            </w:r>
          </w:p>
          <w:p w:rsidR="00BA3A4C" w:rsidRPr="00FA6AD7" w:rsidRDefault="00BA3A4C" w:rsidP="008E4661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«Неправильные глаголы» – 1 шт.;</w:t>
            </w:r>
          </w:p>
          <w:p w:rsidR="00BA3A4C" w:rsidRPr="00FA6AD7" w:rsidRDefault="00BA3A4C" w:rsidP="008E4661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«Грамматика» – 1 шт.</w:t>
            </w:r>
          </w:p>
          <w:p w:rsidR="00BA3A4C" w:rsidRPr="00FA6AD7" w:rsidRDefault="00BA3A4C" w:rsidP="00F3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A3A4C" w:rsidRPr="00FA6AD7" w:rsidRDefault="00BA3A4C" w:rsidP="00F34F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A3A4C" w:rsidRPr="00FA6AD7" w:rsidRDefault="00BA3A4C" w:rsidP="00F3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3A4C" w:rsidRPr="00FA6AD7" w:rsidRDefault="00BA3A4C" w:rsidP="003B4C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12798" w:rsidRPr="00FA6AD7" w:rsidTr="00FA6AD7">
        <w:trPr>
          <w:trHeight w:val="20"/>
          <w:jc w:val="center"/>
        </w:trPr>
        <w:tc>
          <w:tcPr>
            <w:tcW w:w="568" w:type="dxa"/>
            <w:vMerge/>
          </w:tcPr>
          <w:p w:rsidR="00E12798" w:rsidRPr="00FA6AD7" w:rsidRDefault="00E12798" w:rsidP="0000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E12798" w:rsidRPr="00FA6AD7" w:rsidRDefault="00E12798" w:rsidP="00001B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gridSpan w:val="2"/>
          </w:tcPr>
          <w:p w:rsidR="00E12798" w:rsidRPr="00FA6AD7" w:rsidRDefault="00E12798" w:rsidP="00255B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  <w:p w:rsidR="00E12798" w:rsidRPr="00FA6AD7" w:rsidRDefault="00E12798" w:rsidP="002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798" w:rsidRPr="00FA6AD7" w:rsidRDefault="00E1279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E12798" w:rsidRPr="00FA6AD7" w:rsidRDefault="00E1279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E12798" w:rsidRPr="00FA6AD7" w:rsidRDefault="00E12798" w:rsidP="00255B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proofErr w:type="spellStart"/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License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798" w:rsidRPr="00FA6AD7" w:rsidRDefault="00E1279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12798" w:rsidRPr="00FA6AD7" w:rsidRDefault="00E12798" w:rsidP="00255B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F471B" w:rsidRPr="00FA6AD7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6F471B" w:rsidRPr="00FA6AD7" w:rsidRDefault="006F471B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4"/>
          </w:p>
        </w:tc>
        <w:tc>
          <w:tcPr>
            <w:tcW w:w="2976" w:type="dxa"/>
            <w:vMerge w:val="restart"/>
          </w:tcPr>
          <w:p w:rsidR="006F471B" w:rsidRPr="00FA6AD7" w:rsidRDefault="006F471B" w:rsidP="006363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3901" w:type="dxa"/>
            <w:gridSpan w:val="2"/>
          </w:tcPr>
          <w:p w:rsidR="006F471B" w:rsidRPr="00FA6AD7" w:rsidRDefault="006F471B" w:rsidP="006363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96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9A58CE">
              <w:rPr>
                <w:rFonts w:ascii="Times New Roman" w:hAnsi="Times New Roman" w:cs="Times New Roman"/>
                <w:sz w:val="20"/>
                <w:szCs w:val="20"/>
              </w:rPr>
              <w:t xml:space="preserve">для самостоятельной работы </w:t>
            </w:r>
            <w:r w:rsidRPr="0063639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807" w:type="dxa"/>
          </w:tcPr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Ноутбук с беспроводным доступом к сети «Интернет» и доступом в электронно-образовательную среду – 10 шт.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4014" w:type="dxa"/>
          </w:tcPr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Windows 10,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53676/RPY53H5376 от 19.01.2015 г.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Sumatra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PDF: Публичная лицензия на свободное программное обеспечение GNU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7-Zip: Публичная лицензия на свободное программное обеспечение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proofErr w:type="spell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Google Chrome: Публичная лицензия на свободное программное обеспечение GNU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MPL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Microsoft Office 2010 Professional Plus: Договор № 184_НИУ от 20.11.2012 г., акт предоставления прав № Tr075481 от 25.12.2012 г., лицензионный документ Microsoft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Компaс-3D V17: </w:t>
            </w:r>
            <w:proofErr w:type="gram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г.), лицензионное соглашение КАД-17-1120, Контракт №119 от 22.08.2018 г.  </w:t>
            </w:r>
            <w:proofErr w:type="gram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Siemens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Unigraphics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NX 12: Сублицензионный договор № Р432111-01-КАИ/223ЕП/368 от 06.10.2017 г.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SolidWorks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2016: Договор № 012/223 от 03.03.2017 г., акт приема-передачи оказанных услуг (акт приема-передачи неисключительных прав) от 03.04.2017 г.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SprutCAM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11: </w:t>
            </w:r>
            <w:proofErr w:type="gram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093 от 06.11.2017 г.,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оказанных услуг (Акт приема-передачи неисключительных прав) № б/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г.), лицензионное соглашение на использование Программного продукта ООО СПРУТ-Технология № б/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, Контракт №119 от 22.08.2018 г.  </w:t>
            </w:r>
            <w:proofErr w:type="gram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Альт-Инвест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Сумм 7: </w:t>
            </w:r>
            <w:proofErr w:type="gram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 </w:t>
            </w:r>
            <w:proofErr w:type="gram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Альт-Финансы</w:t>
            </w:r>
            <w:proofErr w:type="gram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3: </w:t>
            </w:r>
            <w:proofErr w:type="gram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 № 093 от 06.11.2017 г., акт приема-передачи оказанных услуг (Акт приема-передачи неисключительных прав) № б/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от 05.10.2017 г.)</w:t>
            </w:r>
            <w:proofErr w:type="gram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Справочная система «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»: Договор №289/223 от 29.01.2018 г.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DirectumRX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: Соглашение № 18-03355 от 04.05.2018 г.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1С: Предприятие 8 (Комплект для обучения:</w:t>
            </w:r>
            <w:proofErr w:type="gram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Договор 184_НИУ от 20.11.2012 г., акт предоставления прав № Tr003074 от 21.01.2013 г., лицензионное соглашение № 800908532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proofErr w:type="gram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Ultimate Academic for Windows 10 Ru/13 En: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№133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04.09.2018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MATLAB 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Simulink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 фирмы 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MathWorks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 (подписка на 1 год): Контракт №133 от 04.09.2018 г.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LabVIEW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) бессрочная лицензия: Контракт №133 от 04.09.2018 г.</w:t>
            </w:r>
          </w:p>
        </w:tc>
      </w:tr>
      <w:tr w:rsidR="006F471B" w:rsidRPr="002317D5" w:rsidTr="00FA6AD7">
        <w:trPr>
          <w:trHeight w:val="20"/>
          <w:jc w:val="center"/>
        </w:trPr>
        <w:tc>
          <w:tcPr>
            <w:tcW w:w="568" w:type="dxa"/>
            <w:vMerge/>
          </w:tcPr>
          <w:p w:rsidR="006F471B" w:rsidRPr="00636396" w:rsidRDefault="006F471B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F471B" w:rsidRPr="00FA6AD7" w:rsidRDefault="006F471B" w:rsidP="006363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6F471B" w:rsidRPr="00FA6AD7" w:rsidRDefault="006F471B" w:rsidP="006363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96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9A58CE">
              <w:rPr>
                <w:rFonts w:ascii="Times New Roman" w:hAnsi="Times New Roman" w:cs="Times New Roman"/>
                <w:sz w:val="20"/>
                <w:szCs w:val="20"/>
              </w:rPr>
              <w:t xml:space="preserve">для самостоятельной работы </w:t>
            </w:r>
            <w:r w:rsidRPr="0063639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807" w:type="dxa"/>
          </w:tcPr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71B">
              <w:rPr>
                <w:rFonts w:ascii="Times New Roman" w:hAnsi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71B">
              <w:rPr>
                <w:rFonts w:ascii="Times New Roman" w:hAnsi="Times New Roman"/>
                <w:sz w:val="20"/>
                <w:szCs w:val="20"/>
              </w:rPr>
              <w:t>Компьютерный стол – 5 шт.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71B">
              <w:rPr>
                <w:rFonts w:ascii="Times New Roman" w:hAnsi="Times New Roman"/>
                <w:sz w:val="20"/>
                <w:szCs w:val="20"/>
              </w:rPr>
              <w:t>Стол – 4 шт.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71B">
              <w:rPr>
                <w:rFonts w:ascii="Times New Roman" w:hAnsi="Times New Roman"/>
                <w:sz w:val="20"/>
                <w:szCs w:val="20"/>
              </w:rPr>
              <w:t>Стул – 13 шт.</w:t>
            </w:r>
          </w:p>
        </w:tc>
        <w:tc>
          <w:tcPr>
            <w:tcW w:w="4014" w:type="dxa"/>
          </w:tcPr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Sumatra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PDF: Публичная лицензия на свободное программное обеспечение GNU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7-Zip: Публичная лицензия на свободное программное обеспечение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proofErr w:type="spell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Opera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EULA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User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Agreement</w:t>
            </w:r>
            <w:proofErr w:type="spell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Google Chrome: Публичная лицензия на свободное программное обеспечение GNU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MPL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  <w:r w:rsidRPr="006F471B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471B" w:rsidRPr="006F471B" w:rsidRDefault="006F471B" w:rsidP="00A546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6F47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F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bookmarkEnd w:id="0"/>
      <w:tr w:rsidR="00BA3A4C" w:rsidRPr="00FA6AD7" w:rsidTr="00FA6AD7">
        <w:trPr>
          <w:trHeight w:val="20"/>
          <w:jc w:val="center"/>
        </w:trPr>
        <w:tc>
          <w:tcPr>
            <w:tcW w:w="568" w:type="dxa"/>
            <w:vMerge w:val="restart"/>
          </w:tcPr>
          <w:p w:rsidR="00BA3A4C" w:rsidRPr="006F471B" w:rsidRDefault="00BA3A4C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</w:tcPr>
          <w:p w:rsidR="00BA3A4C" w:rsidRPr="00FA6AD7" w:rsidRDefault="00BA3A4C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3901" w:type="dxa"/>
            <w:gridSpan w:val="2"/>
          </w:tcPr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216</w:t>
            </w:r>
          </w:p>
        </w:tc>
        <w:tc>
          <w:tcPr>
            <w:tcW w:w="3807" w:type="dxa"/>
          </w:tcPr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2 шт.;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2 шт.;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Демонстрационные материалы и приборы, средства и приборы для профилактического обслуживания оборудования</w:t>
            </w:r>
          </w:p>
        </w:tc>
        <w:tc>
          <w:tcPr>
            <w:tcW w:w="4014" w:type="dxa"/>
          </w:tcPr>
          <w:p w:rsidR="00BA3A4C" w:rsidRPr="00FA6AD7" w:rsidRDefault="00BA3A4C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A3A4C" w:rsidRPr="00FA6AD7" w:rsidTr="00FA6AD7">
        <w:trPr>
          <w:trHeight w:val="20"/>
          <w:jc w:val="center"/>
        </w:trPr>
        <w:tc>
          <w:tcPr>
            <w:tcW w:w="568" w:type="dxa"/>
            <w:vMerge/>
          </w:tcPr>
          <w:p w:rsidR="00BA3A4C" w:rsidRPr="00FA6AD7" w:rsidRDefault="00BA3A4C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A3A4C" w:rsidRPr="00FA6AD7" w:rsidRDefault="00BA3A4C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217</w:t>
            </w:r>
          </w:p>
        </w:tc>
        <w:tc>
          <w:tcPr>
            <w:tcW w:w="3807" w:type="dxa"/>
          </w:tcPr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Шкаф – 3 шт.;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Стол – 3 шт.;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Стул – 2 шт.;</w:t>
            </w:r>
          </w:p>
          <w:p w:rsidR="00BA3A4C" w:rsidRPr="00FA6AD7" w:rsidRDefault="00BA3A4C" w:rsidP="00001B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Демонстрационные материалы и приборы, средства и приборы для профилактического обслуживания оборудования</w:t>
            </w:r>
          </w:p>
        </w:tc>
        <w:tc>
          <w:tcPr>
            <w:tcW w:w="4014" w:type="dxa"/>
          </w:tcPr>
          <w:p w:rsidR="00BA3A4C" w:rsidRPr="00FA6AD7" w:rsidRDefault="00BA3A4C" w:rsidP="00001B1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AD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7116B1" w:rsidRDefault="007116B1" w:rsidP="00977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49" w:rsidRDefault="00C01C49" w:rsidP="00C01C4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072"/>
        <w:gridCol w:w="3686"/>
      </w:tblGrid>
      <w:tr w:rsidR="00E278A3" w:rsidTr="00E278A3">
        <w:trPr>
          <w:trHeight w:val="202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Перечень договоров ЭБС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период, соответствующий сроку получения образования по ООП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E278A3" w:rsidTr="00E278A3">
        <w:trPr>
          <w:trHeight w:val="1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Учебный год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действия документа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/568 от 02.04.2018  ГПНТБ России по обеспечению лицензионного доступа к безе данных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Scienc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«02» апреля 2018 по «31» декабря 2018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/304 от 01.11.2017  ГПНТБ России по обеспечению лицензионного доступа к безе данных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ACM</w:t>
            </w:r>
            <w:r w:rsidRPr="00E27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Digital</w:t>
            </w:r>
            <w:r w:rsidRPr="00E27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ноября 2017 по «31» декабря 2018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Контракт №002 от 12.03.2018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Знаниум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«12» марта 2018 по «12» мая 2019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Контракт № 013 от 20.03.2018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«Национальный цифровой ресурс «РУКОНТ»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«20» марта 2018 по «30» мая 2019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№ 100 от 12.09.2017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«Айбукс»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«12» сентября 2017  по 30 декабря 2018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№ 078 от 16.08.2017 на оказание услуги в области информационных технологий по подключению неисключительных (пользовательских) лицензионных прав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«27» октября 2017  по «27» октября 2018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Контракт №44ЕП/19 от 03.05.2018 с ООО «Издательство Лань» на услуги по предоставлению Произведений для использования Пользователями путем обеспечения Пользователям доступа ЭБС целиком, к отдельным Разделам ЭБС либо к отдельным Произведениям, размещенным в ЭБС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июля 2018 по «01» июля 2019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Договор № 15/3-8 от 15.03.2018 с Ассоциацией «Некоммерческое партнерство «Камский инновационный территориально-производственный кластер» на передачу оборудования во временное безвозмездное пользование с правом доступа на безвозмездной основе к специализированным патентным и не патентным базам данных Федерального института промышленной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марта 2018 по «01» марта 2019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№289/233 от 29.01.2018 с ООО «Центр нормативно-технической документации «Кодекс» на оказание услуг в области информационных технологий по продлению доступа к информационной справочной системе в области технического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«20» января 2018 по «31» декабря 2018</w:t>
            </w:r>
          </w:p>
        </w:tc>
      </w:tr>
      <w:tr w:rsidR="00E278A3" w:rsidTr="00E278A3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№446/26/44ЕП/34 от 13.09.2018 с ООО ФГУП «СТАНДАРТИНФОРМ» на оказание услуг по информационному обеспечению с использованием системы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Нормдок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и актуализация информации на основе Федерального информационного фонда и стандартов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«13» сентября по «31» декабря 2018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2017/2018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№ 095 от 26.09.2016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«27»октября 2016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«27»октября 2017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Контракт № 002/2188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эбс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13.03.2017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«Научно-издательский центр ИНФРА-М»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«13» марта 2017 по 30 апреля 2018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Контракт №002 от 12.03.2018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Знаниум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«12» марта 2018 по «12» мая 2019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Контракт № 013 от 20.03.2018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«Национальный цифровой ресурс «РУКОНТ»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«20» марта 2018 по «30» мая 2019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№ 100 от 12.09.2017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ЭБС), ООО «Айбукс»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«12» сентября 2017 по 30 декабря 2018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№ 078 от 16.08.2017 на оказание услуги  в области 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ЭБС), ООО «Издательство Лань»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«27» октября 2017 по «27» октября 2018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119/223 от 21.07.17 на оказание услуги в области информационных технологий по организации доступа к полнотекстовой электронной базе данных для поиска инженерной информации и поддержки принятия инженерных решений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Knovel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издательства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Elsevier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для нужд федерального государственного бюджетного образовательного учреждения высшего образования "Казанский национальный исследовательский технический университет им. А. Н. Туполева-КАИ»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Экл-Вектор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Ай-Пи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«21» июля 2017 по «21» июля 2018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/304 от 01.11.2017  ГПНТБ России по обеспечению лицензионного доступа к безе данных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ACM</w:t>
            </w:r>
            <w:r w:rsidRPr="00E27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Digital</w:t>
            </w:r>
            <w:r w:rsidRPr="00E27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ноября 2017 по «31» декабря 2018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 договор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APS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/304 от 01.12.2016 ГПНТБ России по обеспечению лицензионного доступа к безе данных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APS</w:t>
            </w:r>
            <w:r w:rsidRPr="00E27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E27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Journals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декабря 2016 по «31» декабря 2017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Willey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/304 от 01.12.2016 ГПНТБ России по обеспечению лицензионного доступа к безе данных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Willey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Journals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декабря 2016 по «31» декабря 2017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/304 от 08.08.2017  ГПНТБ России по обеспечению лицензионного доступа к безе данных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Scopu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«08» августа 2017 по «31» декабря 2017</w:t>
            </w:r>
          </w:p>
        </w:tc>
      </w:tr>
      <w:tr w:rsidR="00E278A3" w:rsidTr="00E278A3">
        <w:trPr>
          <w:trHeight w:val="4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/636 от 01.04.2017  ГПНТБ России по обеспечению лицензионного доступа к безе данных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апреля 2017 по «31» марта 2018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Лицензионное соглашение № 735 от05.09.2011 с ООО НАУЧНАЯ ЭЛЕКТРОННАЯ БИБЛИОТЕКА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Контракт № 100 от 20.10.2015 на оказание услуги  неисключительного (пользовательского) права на  подключение и обеспечение доступа к электронной библиотечной системе  (ЭБС), ООО «Издательство Лань»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«20» октября 2015 по «20» октября 2016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Контракт № 002/2188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эбс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13.03.2017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«Научно-издательский центр ИНФРА-М»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«13» марта 2017 по 30 апреля 2018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№ 095 от 26.09.2016 на оказание услуги в области информационных технологий по приобретению неисключительных (пользовательских) лицензионных прав 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«27»октября 2016 по «27»октября 2017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Контракт № 054 от 09.08.2016  на оказание услуги в области информационных технологий по приобретению неисключительных (пользовательских) лицензионных прав на подключение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обеспечение доступа к электронной библиотечной системе (ЭБС), ООО «Айбукс»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 «09» августа 2016 по «30» августа 2017.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№ 153 от «14» января 2016 г. 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периодическим изданиям (журналам), выпущенным в 2016 году, размещенным в электронной библиотечной системе (ЭБС), ООО «Издательство Лань»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«14» января 2016 по «14» января 2017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APS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/304 от 01.12.2016 ГПНТБ России по обеспечению лицензионного доступа к безе данных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APS</w:t>
            </w:r>
            <w:r w:rsidRPr="00E27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E27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Journals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декабря 2016 по «31» декабря 2017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Willey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/304 от 01.12.2016 ГПНТБ России по обеспечению лицензионного доступа к безе данных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Willey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Journals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«01» декабря 2016 по «31» декабря 2017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/136 от 20.09.2016  ГПНТБ России по обеспечению лицензионного доступа к безе данных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сентября 2016 по «31» декабря 2016</w:t>
            </w:r>
          </w:p>
        </w:tc>
      </w:tr>
      <w:tr w:rsidR="00E278A3" w:rsidTr="00E278A3">
        <w:trPr>
          <w:trHeight w:val="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Сублицензионный договор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/260 от 20.09.2016  ГПНТБ России по обеспечению лицензионного доступа к безе данных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сентября 2016 по «31» декабря 2016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2015/2016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Лицензионное соглашение № 735 от05.09.2011 с ООО НАУЧНАЯ ЭЛЕКТРОННАЯ БИБЛИОТЕКА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Договор № 101/НЭБ/0736 от 10.09.2015 о предоставлении доступа к Национальной электронной библиотеке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№ 071/223 от 21.08.2015 на оказание услуги в области информационных технологий по приобретению неисключительных (пользовательских) лицензионных прав  на подключение и обеспечение доступа к электронной библиотечной системе (ЭБС), ООО «Айбукс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«31» августа 2015 по «31» августа 2016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Контракт № 100 от 20.10.2015 на оказание услуги  неисключительного (пользовательского) права на  подключение и обеспечение доступа к электронной библиотечной системе  (ЭБС), ООО «Издательство Лань»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«20» октября 2015 по «20» октября 2016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Контракт № 138 от 27.10.2014 на оказание услуги в области информационных технологий на подключение и обеспечение доступа к электронной библиотечной системе (ЭБС), ООО «Издательство Лань»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«27» октября 2014 по «28» октября 2015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Договор № 2/БП/33  от 01.06.2015 на безвозмездное оказание услуг ГПНТБ России по обеспечению доступа к базе данных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«01» июня 2015 по «31» декабря 2015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Договор №1/БП/83  от 01.06.2015 на безвозмездное оказание услуг ГПНТБ России по обеспечению доступа к базе данных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Web</w:t>
            </w:r>
            <w:r w:rsidRPr="00E278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of</w:t>
            </w:r>
            <w:r w:rsidRPr="00E278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Science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«01» июня 2015 по «31» декабря 2015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2014/2015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Контракт № 138 от 27.10.2014 на оказание услуги в области информационных технологий по подключению и обеспечению доступа к электронной библиотечной системе  ООО «Издательство Лань»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«27» октября 2014 по «28» октября 2015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Лицензионное соглашение № 735 от 05.09.2011 с ООО НАУЧНАЯ ЭЛЕКТРОННАЯ БИБЛИОТЕКА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Договор № 101/НЭБ/0736 от 10.09.2015 о предоставлении доступа к Национальной электронной библиотеке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2013/2014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Контракт № 173 от 23.12.2013 с Некоммерческим партнерством «НЭИКОН» на предоставление услуги  в области информационных технологий  по подключению и обеспечению доступа к электронным базам данных научной периодики для обеспечения доступа к зарубежным периодическим изданиям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«23» декабря 2013 по «03»декабря 2014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  <w:tr w:rsidR="00E278A3" w:rsidTr="00E278A3">
        <w:trPr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Default="00E27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Контракт №030_НИУ от 18.03.2013 с ООО «ВП Групп» на оказание услуг в области информационных технологий по приобретению неисключительных (пользовательских) лицензионных прав на программное обеспечение (ПО)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Blackboard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Mobile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Learn (дооснащение имеющегося в КНИТУ-КАИ)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A3" w:rsidRDefault="00E2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C01C49" w:rsidRDefault="00C01C49" w:rsidP="002F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3"/>
        <w:gridCol w:w="7211"/>
      </w:tblGrid>
      <w:tr w:rsidR="005B5756" w:rsidRPr="00890A3F" w:rsidTr="00E278A3">
        <w:trPr>
          <w:trHeight w:val="563"/>
        </w:trPr>
        <w:tc>
          <w:tcPr>
            <w:tcW w:w="7963" w:type="dxa"/>
            <w:shd w:val="clear" w:color="auto" w:fill="auto"/>
            <w:vAlign w:val="center"/>
          </w:tcPr>
          <w:p w:rsidR="005B5756" w:rsidRPr="00CE2BE5" w:rsidRDefault="005B5756" w:rsidP="00AF04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BE5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5B5756" w:rsidRPr="00CE2BE5" w:rsidRDefault="005B5756" w:rsidP="00AF04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BE5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5B5756" w:rsidRPr="00890A3F" w:rsidTr="00E278A3">
        <w:trPr>
          <w:trHeight w:val="996"/>
        </w:trPr>
        <w:tc>
          <w:tcPr>
            <w:tcW w:w="7963" w:type="dxa"/>
            <w:shd w:val="clear" w:color="auto" w:fill="auto"/>
          </w:tcPr>
          <w:p w:rsidR="005B5756" w:rsidRPr="00CE2BE5" w:rsidRDefault="005B5756" w:rsidP="00AF0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BE5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7211" w:type="dxa"/>
            <w:shd w:val="clear" w:color="auto" w:fill="auto"/>
          </w:tcPr>
          <w:p w:rsidR="005B5756" w:rsidRPr="00CE2BE5" w:rsidRDefault="005B5756" w:rsidP="00AF04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2BE5">
              <w:rPr>
                <w:rFonts w:ascii="Times New Roman" w:hAnsi="Times New Roman"/>
                <w:sz w:val="20"/>
                <w:szCs w:val="23"/>
              </w:rPr>
              <w:t>Заключение о соответствии объекта защиты требованиям пожарной безопасности № 6 от 21.02.2018 г., выдано Управлением надзорной деятельности и профилактической работы Главного управления МЧС России по Республике Татарстан</w:t>
            </w:r>
          </w:p>
        </w:tc>
      </w:tr>
    </w:tbl>
    <w:p w:rsidR="005B5756" w:rsidRDefault="005B5756" w:rsidP="005B5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1B" w:rsidRPr="00EC693B" w:rsidRDefault="006F471B" w:rsidP="006F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2317D5">
        <w:rPr>
          <w:rFonts w:ascii="Times New Roman" w:eastAsia="Calibri" w:hAnsi="Times New Roman" w:cs="Times New Roman"/>
          <w:sz w:val="24"/>
          <w:szCs w:val="24"/>
        </w:rPr>
        <w:t>филиала</w:t>
      </w:r>
      <w:r w:rsidR="002317D5">
        <w:rPr>
          <w:rFonts w:ascii="Times New Roman" w:eastAsia="Calibri" w:hAnsi="Times New Roman" w:cs="Times New Roman"/>
          <w:sz w:val="24"/>
          <w:szCs w:val="24"/>
        </w:rPr>
        <w:tab/>
      </w:r>
      <w:r w:rsidR="002317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EC69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________________________ /</w:t>
      </w:r>
      <w:r w:rsidRPr="00AB5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7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Ягудина Лилия Равилевна</w:t>
      </w:r>
      <w:r w:rsidRPr="00EC693B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F471B" w:rsidRPr="00EC693B" w:rsidRDefault="006F471B" w:rsidP="006F471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6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EC693B">
        <w:rPr>
          <w:rFonts w:ascii="Times New Roman" w:eastAsia="Calibri" w:hAnsi="Times New Roman" w:cs="Times New Roman"/>
          <w:sz w:val="18"/>
          <w:szCs w:val="18"/>
        </w:rPr>
        <w:t xml:space="preserve"> Ф.И.О. полностью</w:t>
      </w:r>
    </w:p>
    <w:p w:rsidR="006F471B" w:rsidRPr="00EC693B" w:rsidRDefault="006F471B" w:rsidP="006F471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F471B" w:rsidRPr="00EC693B" w:rsidRDefault="006F471B" w:rsidP="006F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F471B" w:rsidRPr="00EC693B" w:rsidRDefault="006F471B" w:rsidP="006F4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756" w:rsidRPr="006F471B" w:rsidRDefault="00E278A3" w:rsidP="006F471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F471B" w:rsidRPr="00EC693B">
        <w:rPr>
          <w:rFonts w:ascii="Times New Roman" w:eastAsia="Calibri" w:hAnsi="Times New Roman" w:cs="Times New Roman"/>
          <w:sz w:val="24"/>
          <w:szCs w:val="24"/>
        </w:rPr>
        <w:t xml:space="preserve">ата составления </w:t>
      </w:r>
      <w:r w:rsidR="006F471B" w:rsidRPr="00AB5A6C">
        <w:rPr>
          <w:rFonts w:ascii="Times New Roman" w:eastAsia="Calibri" w:hAnsi="Times New Roman" w:cs="Times New Roman"/>
          <w:sz w:val="24"/>
          <w:szCs w:val="24"/>
          <w:u w:val="single"/>
        </w:rPr>
        <w:t>24.09.2018</w:t>
      </w:r>
    </w:p>
    <w:sectPr w:rsidR="005B5756" w:rsidRPr="006F471B" w:rsidSect="000248A1">
      <w:footerReference w:type="default" r:id="rId8"/>
      <w:pgSz w:w="16838" w:h="11906" w:orient="landscape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A2" w:rsidRDefault="008A3AA2" w:rsidP="000248A1">
      <w:pPr>
        <w:spacing w:after="0" w:line="240" w:lineRule="auto"/>
      </w:pPr>
      <w:r>
        <w:separator/>
      </w:r>
    </w:p>
  </w:endnote>
  <w:endnote w:type="continuationSeparator" w:id="0">
    <w:p w:rsidR="008A3AA2" w:rsidRDefault="008A3AA2" w:rsidP="0002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563"/>
      <w:docPartObj>
        <w:docPartGallery w:val="Page Numbers (Bottom of Page)"/>
        <w:docPartUnique/>
      </w:docPartObj>
    </w:sdtPr>
    <w:sdtContent>
      <w:p w:rsidR="00E8325F" w:rsidRDefault="00D4622F" w:rsidP="00FF40AA">
        <w:pPr>
          <w:pStyle w:val="aa"/>
          <w:ind w:right="-456"/>
          <w:jc w:val="right"/>
        </w:pPr>
        <w:r w:rsidRPr="00FF40AA">
          <w:rPr>
            <w:rFonts w:ascii="Times New Roman" w:hAnsi="Times New Roman" w:cs="Times New Roman"/>
          </w:rPr>
          <w:fldChar w:fldCharType="begin"/>
        </w:r>
        <w:r w:rsidR="00E8325F" w:rsidRPr="00FF40AA">
          <w:rPr>
            <w:rFonts w:ascii="Times New Roman" w:hAnsi="Times New Roman" w:cs="Times New Roman"/>
          </w:rPr>
          <w:instrText xml:space="preserve"> PAGE   \* MERGEFORMAT </w:instrText>
        </w:r>
        <w:r w:rsidRPr="00FF40AA">
          <w:rPr>
            <w:rFonts w:ascii="Times New Roman" w:hAnsi="Times New Roman" w:cs="Times New Roman"/>
          </w:rPr>
          <w:fldChar w:fldCharType="separate"/>
        </w:r>
        <w:r w:rsidR="002317D5">
          <w:rPr>
            <w:rFonts w:ascii="Times New Roman" w:hAnsi="Times New Roman" w:cs="Times New Roman"/>
            <w:noProof/>
          </w:rPr>
          <w:t>139</w:t>
        </w:r>
        <w:r w:rsidRPr="00FF40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325F" w:rsidRDefault="00E832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A2" w:rsidRDefault="008A3AA2" w:rsidP="000248A1">
      <w:pPr>
        <w:spacing w:after="0" w:line="240" w:lineRule="auto"/>
      </w:pPr>
      <w:r>
        <w:separator/>
      </w:r>
    </w:p>
  </w:footnote>
  <w:footnote w:type="continuationSeparator" w:id="0">
    <w:p w:rsidR="008A3AA2" w:rsidRDefault="008A3AA2" w:rsidP="0002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B4A"/>
    <w:multiLevelType w:val="hybridMultilevel"/>
    <w:tmpl w:val="928A6578"/>
    <w:lvl w:ilvl="0" w:tplc="84FEAC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CBE"/>
    <w:multiLevelType w:val="hybridMultilevel"/>
    <w:tmpl w:val="217849E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0805"/>
    <w:multiLevelType w:val="hybridMultilevel"/>
    <w:tmpl w:val="9FBEC8F6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329"/>
    <w:multiLevelType w:val="hybridMultilevel"/>
    <w:tmpl w:val="890ACEA2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782A"/>
    <w:multiLevelType w:val="hybridMultilevel"/>
    <w:tmpl w:val="4D8A2DE0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01725"/>
    <w:multiLevelType w:val="hybridMultilevel"/>
    <w:tmpl w:val="928A6578"/>
    <w:lvl w:ilvl="0" w:tplc="84FEAC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71910"/>
    <w:multiLevelType w:val="hybridMultilevel"/>
    <w:tmpl w:val="E1D2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0231"/>
    <w:multiLevelType w:val="hybridMultilevel"/>
    <w:tmpl w:val="7BAC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42E09"/>
    <w:multiLevelType w:val="hybridMultilevel"/>
    <w:tmpl w:val="87F2AF2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C5DC7"/>
    <w:multiLevelType w:val="hybridMultilevel"/>
    <w:tmpl w:val="B3707398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63"/>
    <w:rsid w:val="00001B1F"/>
    <w:rsid w:val="00002642"/>
    <w:rsid w:val="00006BE8"/>
    <w:rsid w:val="00014A64"/>
    <w:rsid w:val="00023681"/>
    <w:rsid w:val="000248A1"/>
    <w:rsid w:val="00025CAF"/>
    <w:rsid w:val="000266F2"/>
    <w:rsid w:val="0003021E"/>
    <w:rsid w:val="000334E1"/>
    <w:rsid w:val="000453FF"/>
    <w:rsid w:val="00046829"/>
    <w:rsid w:val="000521B9"/>
    <w:rsid w:val="000538D7"/>
    <w:rsid w:val="0007191E"/>
    <w:rsid w:val="00072A1B"/>
    <w:rsid w:val="000777F5"/>
    <w:rsid w:val="00083D7E"/>
    <w:rsid w:val="00084719"/>
    <w:rsid w:val="00084C96"/>
    <w:rsid w:val="000967E9"/>
    <w:rsid w:val="000A5EB2"/>
    <w:rsid w:val="000A7C26"/>
    <w:rsid w:val="000B03F8"/>
    <w:rsid w:val="000B07AD"/>
    <w:rsid w:val="000B2C4F"/>
    <w:rsid w:val="000B543C"/>
    <w:rsid w:val="000B6401"/>
    <w:rsid w:val="000E0FC6"/>
    <w:rsid w:val="000E2C69"/>
    <w:rsid w:val="000E3156"/>
    <w:rsid w:val="000E44C7"/>
    <w:rsid w:val="000E7DBD"/>
    <w:rsid w:val="000F39B2"/>
    <w:rsid w:val="000F5E7C"/>
    <w:rsid w:val="000F6ACF"/>
    <w:rsid w:val="000F7C79"/>
    <w:rsid w:val="000F7CE2"/>
    <w:rsid w:val="00105778"/>
    <w:rsid w:val="00106E98"/>
    <w:rsid w:val="00110BD3"/>
    <w:rsid w:val="00113439"/>
    <w:rsid w:val="00121E0C"/>
    <w:rsid w:val="00122859"/>
    <w:rsid w:val="00145F75"/>
    <w:rsid w:val="00150DA5"/>
    <w:rsid w:val="0017727C"/>
    <w:rsid w:val="00177DB4"/>
    <w:rsid w:val="00184FC6"/>
    <w:rsid w:val="001862DC"/>
    <w:rsid w:val="00190A29"/>
    <w:rsid w:val="001944AF"/>
    <w:rsid w:val="001A2BD9"/>
    <w:rsid w:val="001B0C5E"/>
    <w:rsid w:val="001B20B1"/>
    <w:rsid w:val="001C4828"/>
    <w:rsid w:val="001D08F9"/>
    <w:rsid w:val="001D6C08"/>
    <w:rsid w:val="001D792D"/>
    <w:rsid w:val="001E1233"/>
    <w:rsid w:val="001E2A91"/>
    <w:rsid w:val="001E2C2E"/>
    <w:rsid w:val="001E647D"/>
    <w:rsid w:val="001F4237"/>
    <w:rsid w:val="00201A5D"/>
    <w:rsid w:val="0021088E"/>
    <w:rsid w:val="002132E7"/>
    <w:rsid w:val="002213FA"/>
    <w:rsid w:val="00223A39"/>
    <w:rsid w:val="00224FFD"/>
    <w:rsid w:val="0022525A"/>
    <w:rsid w:val="002317D5"/>
    <w:rsid w:val="00255B70"/>
    <w:rsid w:val="00256F64"/>
    <w:rsid w:val="00257C2B"/>
    <w:rsid w:val="00265A29"/>
    <w:rsid w:val="00272B7E"/>
    <w:rsid w:val="002921B8"/>
    <w:rsid w:val="0029524D"/>
    <w:rsid w:val="002954D8"/>
    <w:rsid w:val="002A18DD"/>
    <w:rsid w:val="002A6C12"/>
    <w:rsid w:val="002B18AC"/>
    <w:rsid w:val="002B2169"/>
    <w:rsid w:val="002B2DD0"/>
    <w:rsid w:val="002B5860"/>
    <w:rsid w:val="002B7DC8"/>
    <w:rsid w:val="002C7D72"/>
    <w:rsid w:val="002D4E8D"/>
    <w:rsid w:val="002E63F0"/>
    <w:rsid w:val="002F6A18"/>
    <w:rsid w:val="002F7E7C"/>
    <w:rsid w:val="00303CF5"/>
    <w:rsid w:val="00307AD0"/>
    <w:rsid w:val="003101B1"/>
    <w:rsid w:val="0031511E"/>
    <w:rsid w:val="00315D2F"/>
    <w:rsid w:val="00321D33"/>
    <w:rsid w:val="003319F8"/>
    <w:rsid w:val="00332D4F"/>
    <w:rsid w:val="0034790B"/>
    <w:rsid w:val="00352B86"/>
    <w:rsid w:val="00352C9E"/>
    <w:rsid w:val="00353540"/>
    <w:rsid w:val="0036511E"/>
    <w:rsid w:val="00370F72"/>
    <w:rsid w:val="00372F9F"/>
    <w:rsid w:val="00375428"/>
    <w:rsid w:val="00375CC6"/>
    <w:rsid w:val="00384294"/>
    <w:rsid w:val="0038567F"/>
    <w:rsid w:val="00391601"/>
    <w:rsid w:val="00397FB0"/>
    <w:rsid w:val="003B1F83"/>
    <w:rsid w:val="003B4C19"/>
    <w:rsid w:val="003E0CD0"/>
    <w:rsid w:val="003E7114"/>
    <w:rsid w:val="0042079F"/>
    <w:rsid w:val="00425B17"/>
    <w:rsid w:val="00440E3C"/>
    <w:rsid w:val="004475A7"/>
    <w:rsid w:val="004529EB"/>
    <w:rsid w:val="004640DC"/>
    <w:rsid w:val="0046759C"/>
    <w:rsid w:val="00473981"/>
    <w:rsid w:val="00475F17"/>
    <w:rsid w:val="00477E56"/>
    <w:rsid w:val="0049536F"/>
    <w:rsid w:val="004A363D"/>
    <w:rsid w:val="004A4292"/>
    <w:rsid w:val="004A65BD"/>
    <w:rsid w:val="004B00B8"/>
    <w:rsid w:val="004B035C"/>
    <w:rsid w:val="004B0563"/>
    <w:rsid w:val="004B197A"/>
    <w:rsid w:val="004B2A6E"/>
    <w:rsid w:val="004B33D0"/>
    <w:rsid w:val="004B7BC1"/>
    <w:rsid w:val="004C098D"/>
    <w:rsid w:val="004D4A56"/>
    <w:rsid w:val="004E6611"/>
    <w:rsid w:val="00501038"/>
    <w:rsid w:val="0051293F"/>
    <w:rsid w:val="00514533"/>
    <w:rsid w:val="005358B3"/>
    <w:rsid w:val="005405D5"/>
    <w:rsid w:val="0054186D"/>
    <w:rsid w:val="00551049"/>
    <w:rsid w:val="00551196"/>
    <w:rsid w:val="005677AB"/>
    <w:rsid w:val="005746D4"/>
    <w:rsid w:val="00580663"/>
    <w:rsid w:val="00580BC9"/>
    <w:rsid w:val="005904E0"/>
    <w:rsid w:val="00590903"/>
    <w:rsid w:val="00592C2F"/>
    <w:rsid w:val="00592D18"/>
    <w:rsid w:val="005A0922"/>
    <w:rsid w:val="005A324E"/>
    <w:rsid w:val="005B26C7"/>
    <w:rsid w:val="005B5756"/>
    <w:rsid w:val="005B7473"/>
    <w:rsid w:val="005C2A9D"/>
    <w:rsid w:val="005D5A2C"/>
    <w:rsid w:val="005D6DF3"/>
    <w:rsid w:val="005E0139"/>
    <w:rsid w:val="005E08E9"/>
    <w:rsid w:val="005E443B"/>
    <w:rsid w:val="005F0683"/>
    <w:rsid w:val="006020BD"/>
    <w:rsid w:val="00605DDC"/>
    <w:rsid w:val="00615D26"/>
    <w:rsid w:val="0062008E"/>
    <w:rsid w:val="00636396"/>
    <w:rsid w:val="00641C5C"/>
    <w:rsid w:val="006446A8"/>
    <w:rsid w:val="0065227A"/>
    <w:rsid w:val="0065711D"/>
    <w:rsid w:val="00676CF0"/>
    <w:rsid w:val="00680723"/>
    <w:rsid w:val="0068506C"/>
    <w:rsid w:val="0069404F"/>
    <w:rsid w:val="006A68C0"/>
    <w:rsid w:val="006B2D57"/>
    <w:rsid w:val="006B565B"/>
    <w:rsid w:val="006C2CE3"/>
    <w:rsid w:val="006C5A8C"/>
    <w:rsid w:val="006C705D"/>
    <w:rsid w:val="006C71CE"/>
    <w:rsid w:val="006C72D2"/>
    <w:rsid w:val="006E29CE"/>
    <w:rsid w:val="006E4B01"/>
    <w:rsid w:val="006E7C74"/>
    <w:rsid w:val="006F29AF"/>
    <w:rsid w:val="006F471B"/>
    <w:rsid w:val="006F47E2"/>
    <w:rsid w:val="007116B1"/>
    <w:rsid w:val="00712F23"/>
    <w:rsid w:val="007133D0"/>
    <w:rsid w:val="007146FF"/>
    <w:rsid w:val="007262C1"/>
    <w:rsid w:val="00737AD7"/>
    <w:rsid w:val="00740CC3"/>
    <w:rsid w:val="00754C7F"/>
    <w:rsid w:val="00755538"/>
    <w:rsid w:val="0076020E"/>
    <w:rsid w:val="007905C4"/>
    <w:rsid w:val="007B4583"/>
    <w:rsid w:val="007B7D02"/>
    <w:rsid w:val="007C3718"/>
    <w:rsid w:val="007C583E"/>
    <w:rsid w:val="007D7360"/>
    <w:rsid w:val="007E1216"/>
    <w:rsid w:val="007E4B10"/>
    <w:rsid w:val="007F0CB3"/>
    <w:rsid w:val="00805E2B"/>
    <w:rsid w:val="008119E8"/>
    <w:rsid w:val="00817087"/>
    <w:rsid w:val="0081750C"/>
    <w:rsid w:val="008344EE"/>
    <w:rsid w:val="00845154"/>
    <w:rsid w:val="008504FE"/>
    <w:rsid w:val="0087097F"/>
    <w:rsid w:val="008743F4"/>
    <w:rsid w:val="008910B0"/>
    <w:rsid w:val="00894CB7"/>
    <w:rsid w:val="008A04BA"/>
    <w:rsid w:val="008A3AA2"/>
    <w:rsid w:val="008B2EB7"/>
    <w:rsid w:val="008C3B88"/>
    <w:rsid w:val="008C5582"/>
    <w:rsid w:val="008D02CB"/>
    <w:rsid w:val="008E4661"/>
    <w:rsid w:val="008E4A4F"/>
    <w:rsid w:val="008E5E95"/>
    <w:rsid w:val="008E7F90"/>
    <w:rsid w:val="008F0904"/>
    <w:rsid w:val="008F46E9"/>
    <w:rsid w:val="008F6B8D"/>
    <w:rsid w:val="00904455"/>
    <w:rsid w:val="00912175"/>
    <w:rsid w:val="009134EE"/>
    <w:rsid w:val="0091504F"/>
    <w:rsid w:val="00926DA5"/>
    <w:rsid w:val="00927DA3"/>
    <w:rsid w:val="00940A26"/>
    <w:rsid w:val="0094162D"/>
    <w:rsid w:val="00964A79"/>
    <w:rsid w:val="009654C8"/>
    <w:rsid w:val="0097236E"/>
    <w:rsid w:val="00975B85"/>
    <w:rsid w:val="00977363"/>
    <w:rsid w:val="00986D2A"/>
    <w:rsid w:val="00986F29"/>
    <w:rsid w:val="00995606"/>
    <w:rsid w:val="009A58CE"/>
    <w:rsid w:val="009A5EDB"/>
    <w:rsid w:val="009B225E"/>
    <w:rsid w:val="009D0123"/>
    <w:rsid w:val="009D122E"/>
    <w:rsid w:val="009D3795"/>
    <w:rsid w:val="009D7686"/>
    <w:rsid w:val="009E0465"/>
    <w:rsid w:val="009E11EC"/>
    <w:rsid w:val="009E248B"/>
    <w:rsid w:val="009E3AA3"/>
    <w:rsid w:val="009E6782"/>
    <w:rsid w:val="009E7FCA"/>
    <w:rsid w:val="00A10B03"/>
    <w:rsid w:val="00A1198C"/>
    <w:rsid w:val="00A228D1"/>
    <w:rsid w:val="00A26731"/>
    <w:rsid w:val="00A26C36"/>
    <w:rsid w:val="00A3095C"/>
    <w:rsid w:val="00A33ED0"/>
    <w:rsid w:val="00A403F9"/>
    <w:rsid w:val="00A42B03"/>
    <w:rsid w:val="00A462DF"/>
    <w:rsid w:val="00A51A35"/>
    <w:rsid w:val="00A51B90"/>
    <w:rsid w:val="00A602CF"/>
    <w:rsid w:val="00A7155A"/>
    <w:rsid w:val="00A91D10"/>
    <w:rsid w:val="00A94D3E"/>
    <w:rsid w:val="00A96036"/>
    <w:rsid w:val="00AA5A40"/>
    <w:rsid w:val="00AA6B3C"/>
    <w:rsid w:val="00AB64E6"/>
    <w:rsid w:val="00AB6BE1"/>
    <w:rsid w:val="00AB799D"/>
    <w:rsid w:val="00AC20C5"/>
    <w:rsid w:val="00AC25D8"/>
    <w:rsid w:val="00AC32A5"/>
    <w:rsid w:val="00AC543D"/>
    <w:rsid w:val="00AD32A1"/>
    <w:rsid w:val="00AE1843"/>
    <w:rsid w:val="00AF04D6"/>
    <w:rsid w:val="00AF09C0"/>
    <w:rsid w:val="00AF2801"/>
    <w:rsid w:val="00B01230"/>
    <w:rsid w:val="00B04445"/>
    <w:rsid w:val="00B045DB"/>
    <w:rsid w:val="00B114E3"/>
    <w:rsid w:val="00B11BCB"/>
    <w:rsid w:val="00B228E4"/>
    <w:rsid w:val="00B41A16"/>
    <w:rsid w:val="00B43AEE"/>
    <w:rsid w:val="00B512C7"/>
    <w:rsid w:val="00B52400"/>
    <w:rsid w:val="00B5437E"/>
    <w:rsid w:val="00B71C58"/>
    <w:rsid w:val="00B802C4"/>
    <w:rsid w:val="00B8500D"/>
    <w:rsid w:val="00B86C27"/>
    <w:rsid w:val="00B87753"/>
    <w:rsid w:val="00B87EAB"/>
    <w:rsid w:val="00B91FB5"/>
    <w:rsid w:val="00B93AA0"/>
    <w:rsid w:val="00B941FF"/>
    <w:rsid w:val="00B95125"/>
    <w:rsid w:val="00BA34B5"/>
    <w:rsid w:val="00BA3A4C"/>
    <w:rsid w:val="00BB24F2"/>
    <w:rsid w:val="00BC00DF"/>
    <w:rsid w:val="00BC234B"/>
    <w:rsid w:val="00C01C49"/>
    <w:rsid w:val="00C140AA"/>
    <w:rsid w:val="00C22D0E"/>
    <w:rsid w:val="00C31E65"/>
    <w:rsid w:val="00C44A8D"/>
    <w:rsid w:val="00C47EE7"/>
    <w:rsid w:val="00C5379A"/>
    <w:rsid w:val="00C55EE4"/>
    <w:rsid w:val="00C57FD0"/>
    <w:rsid w:val="00C61852"/>
    <w:rsid w:val="00C65D60"/>
    <w:rsid w:val="00C66850"/>
    <w:rsid w:val="00C76120"/>
    <w:rsid w:val="00C85035"/>
    <w:rsid w:val="00C95EA8"/>
    <w:rsid w:val="00C96A45"/>
    <w:rsid w:val="00C97A38"/>
    <w:rsid w:val="00CA3299"/>
    <w:rsid w:val="00CA5FAA"/>
    <w:rsid w:val="00CA72E8"/>
    <w:rsid w:val="00CB1E83"/>
    <w:rsid w:val="00CB5C4C"/>
    <w:rsid w:val="00CB66BC"/>
    <w:rsid w:val="00CD71B2"/>
    <w:rsid w:val="00CD7617"/>
    <w:rsid w:val="00CF01AF"/>
    <w:rsid w:val="00CF34D6"/>
    <w:rsid w:val="00CF5D05"/>
    <w:rsid w:val="00CF74E2"/>
    <w:rsid w:val="00D05226"/>
    <w:rsid w:val="00D127D4"/>
    <w:rsid w:val="00D21940"/>
    <w:rsid w:val="00D25F3A"/>
    <w:rsid w:val="00D37FB4"/>
    <w:rsid w:val="00D44FF8"/>
    <w:rsid w:val="00D4622F"/>
    <w:rsid w:val="00D50B1A"/>
    <w:rsid w:val="00D52C20"/>
    <w:rsid w:val="00D5447C"/>
    <w:rsid w:val="00D75BB3"/>
    <w:rsid w:val="00D87708"/>
    <w:rsid w:val="00D8779F"/>
    <w:rsid w:val="00D87B51"/>
    <w:rsid w:val="00DA0990"/>
    <w:rsid w:val="00DB3D56"/>
    <w:rsid w:val="00DB7EFD"/>
    <w:rsid w:val="00DC005A"/>
    <w:rsid w:val="00DC60A1"/>
    <w:rsid w:val="00DC633A"/>
    <w:rsid w:val="00DD00DE"/>
    <w:rsid w:val="00DD0E69"/>
    <w:rsid w:val="00DD280B"/>
    <w:rsid w:val="00DD7806"/>
    <w:rsid w:val="00DE42EC"/>
    <w:rsid w:val="00DE6279"/>
    <w:rsid w:val="00DF18B9"/>
    <w:rsid w:val="00E0540E"/>
    <w:rsid w:val="00E12798"/>
    <w:rsid w:val="00E13EC4"/>
    <w:rsid w:val="00E21388"/>
    <w:rsid w:val="00E25C05"/>
    <w:rsid w:val="00E278A3"/>
    <w:rsid w:val="00E300E3"/>
    <w:rsid w:val="00E31971"/>
    <w:rsid w:val="00E34BC8"/>
    <w:rsid w:val="00E36CE2"/>
    <w:rsid w:val="00E450CF"/>
    <w:rsid w:val="00E474C6"/>
    <w:rsid w:val="00E5236F"/>
    <w:rsid w:val="00E630F3"/>
    <w:rsid w:val="00E73506"/>
    <w:rsid w:val="00E80281"/>
    <w:rsid w:val="00E8325F"/>
    <w:rsid w:val="00E868DE"/>
    <w:rsid w:val="00E914AF"/>
    <w:rsid w:val="00EA15BA"/>
    <w:rsid w:val="00EA749B"/>
    <w:rsid w:val="00EB0973"/>
    <w:rsid w:val="00EB2DA6"/>
    <w:rsid w:val="00EC04D9"/>
    <w:rsid w:val="00EC2FA4"/>
    <w:rsid w:val="00EC682D"/>
    <w:rsid w:val="00EC6931"/>
    <w:rsid w:val="00ED7AA3"/>
    <w:rsid w:val="00EE24C3"/>
    <w:rsid w:val="00EE7991"/>
    <w:rsid w:val="00EF1E23"/>
    <w:rsid w:val="00F006C5"/>
    <w:rsid w:val="00F14C3F"/>
    <w:rsid w:val="00F22C08"/>
    <w:rsid w:val="00F24D61"/>
    <w:rsid w:val="00F30039"/>
    <w:rsid w:val="00F313A3"/>
    <w:rsid w:val="00F33C4B"/>
    <w:rsid w:val="00F34FE3"/>
    <w:rsid w:val="00F350AD"/>
    <w:rsid w:val="00F3678D"/>
    <w:rsid w:val="00F56EF0"/>
    <w:rsid w:val="00F67213"/>
    <w:rsid w:val="00F75815"/>
    <w:rsid w:val="00F83883"/>
    <w:rsid w:val="00F8679B"/>
    <w:rsid w:val="00F90B94"/>
    <w:rsid w:val="00F950FC"/>
    <w:rsid w:val="00FA635F"/>
    <w:rsid w:val="00FA6AD7"/>
    <w:rsid w:val="00FB7D44"/>
    <w:rsid w:val="00FB7EBF"/>
    <w:rsid w:val="00FC31D3"/>
    <w:rsid w:val="00FC621D"/>
    <w:rsid w:val="00FD0D69"/>
    <w:rsid w:val="00FD2E83"/>
    <w:rsid w:val="00FD38A4"/>
    <w:rsid w:val="00FD5FC1"/>
    <w:rsid w:val="00FE06F4"/>
    <w:rsid w:val="00FF0706"/>
    <w:rsid w:val="00FF3F7E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80BC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363"/>
    <w:pPr>
      <w:ind w:left="720"/>
      <w:contextualSpacing/>
    </w:pPr>
  </w:style>
  <w:style w:type="character" w:styleId="a7">
    <w:name w:val="Hyperlink"/>
    <w:rsid w:val="0097736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8A1"/>
  </w:style>
  <w:style w:type="paragraph" w:styleId="aa">
    <w:name w:val="footer"/>
    <w:basedOn w:val="a"/>
    <w:link w:val="ab"/>
    <w:uiPriority w:val="99"/>
    <w:unhideWhenUsed/>
    <w:rsid w:val="0002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8A1"/>
  </w:style>
  <w:style w:type="character" w:customStyle="1" w:styleId="10">
    <w:name w:val="Заголовок 1 Знак"/>
    <w:basedOn w:val="a0"/>
    <w:link w:val="1"/>
    <w:uiPriority w:val="9"/>
    <w:rsid w:val="00580B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80B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80B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80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EB33-CD86-4789-B705-E178ACD0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39027</Words>
  <Characters>222458</Characters>
  <Application>Microsoft Office Word</Application>
  <DocSecurity>0</DocSecurity>
  <Lines>1853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Sotrudnik</cp:lastModifiedBy>
  <cp:revision>47</cp:revision>
  <cp:lastPrinted>2018-09-22T08:53:00Z</cp:lastPrinted>
  <dcterms:created xsi:type="dcterms:W3CDTF">2018-09-04T10:47:00Z</dcterms:created>
  <dcterms:modified xsi:type="dcterms:W3CDTF">2018-09-22T08:56:00Z</dcterms:modified>
</cp:coreProperties>
</file>